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28" w:type="dxa"/>
        <w:tblLayout w:type="fixed"/>
        <w:tblLook w:val="04A0"/>
      </w:tblPr>
      <w:tblGrid>
        <w:gridCol w:w="671"/>
        <w:gridCol w:w="422"/>
        <w:gridCol w:w="567"/>
        <w:gridCol w:w="141"/>
        <w:gridCol w:w="142"/>
        <w:gridCol w:w="142"/>
        <w:gridCol w:w="850"/>
        <w:gridCol w:w="44"/>
        <w:gridCol w:w="818"/>
        <w:gridCol w:w="131"/>
        <w:gridCol w:w="708"/>
        <w:gridCol w:w="142"/>
        <w:gridCol w:w="292"/>
        <w:gridCol w:w="133"/>
        <w:gridCol w:w="8"/>
        <w:gridCol w:w="1132"/>
        <w:gridCol w:w="278"/>
        <w:gridCol w:w="142"/>
        <w:gridCol w:w="289"/>
        <w:gridCol w:w="561"/>
        <w:gridCol w:w="142"/>
        <w:gridCol w:w="142"/>
        <w:gridCol w:w="427"/>
        <w:gridCol w:w="6"/>
        <w:gridCol w:w="992"/>
        <w:gridCol w:w="6"/>
      </w:tblGrid>
      <w:tr w:rsidR="0003352C" w:rsidRPr="00511789" w:rsidTr="00105C4C">
        <w:trPr>
          <w:gridAfter w:val="1"/>
          <w:wAfter w:w="6" w:type="dxa"/>
        </w:trPr>
        <w:tc>
          <w:tcPr>
            <w:tcW w:w="9322" w:type="dxa"/>
            <w:gridSpan w:val="25"/>
          </w:tcPr>
          <w:p w:rsidR="0003352C" w:rsidRPr="00511789" w:rsidRDefault="0003352C" w:rsidP="0003352C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NEAR EAST </w:t>
            </w:r>
            <w:r w:rsidR="00C93F41"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UNIVERSITY - FACULTY OF EDUCATION</w:t>
            </w:r>
          </w:p>
        </w:tc>
      </w:tr>
      <w:tr w:rsidR="0003352C" w:rsidRPr="00511789" w:rsidTr="00105C4C">
        <w:trPr>
          <w:gridAfter w:val="1"/>
          <w:wAfter w:w="6" w:type="dxa"/>
        </w:trPr>
        <w:tc>
          <w:tcPr>
            <w:tcW w:w="9322" w:type="dxa"/>
            <w:gridSpan w:val="25"/>
          </w:tcPr>
          <w:p w:rsidR="0003352C" w:rsidRPr="00511789" w:rsidRDefault="00391C49" w:rsidP="0003352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391C49"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4.15pt;margin-top:.6pt;width:42.5pt;height:31.3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" fillcolor="white [3201]" stroked="f" strokeweight=".5pt">
                  <v:textbox>
                    <w:txbxContent>
                      <w:p w:rsidR="0003352C" w:rsidRDefault="0003352C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49858" cy="283506"/>
                              <wp:effectExtent l="0" t="0" r="0" b="254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07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9214" cy="2829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391C49"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w:pict>
                <v:shape id="Text Box 6" o:spid="_x0000_s1027" type="#_x0000_t202" style="position:absolute;left:0;text-align:left;margin-left:406.15pt;margin-top:.6pt;width:42.5pt;height:34.9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" fillcolor="white [3201]" stroked="f" strokeweight=".5pt">
                  <v:textbox>
                    <w:txbxContent>
                      <w:p w:rsidR="0003352C" w:rsidRPr="00767CB5" w:rsidRDefault="00F36223" w:rsidP="0003352C">
                        <w:pPr>
                          <w:jc w:val="right"/>
                          <w:rPr>
                            <w:rFonts w:ascii="Perpetua" w:hAnsi="Perpetua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0520" cy="288807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DEPENGLOGO copy.jp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0520" cy="2888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3352C" w:rsidRPr="00511789">
              <w:rPr>
                <w:rFonts w:ascii="Perpetua" w:hAnsi="Perpetua"/>
                <w:sz w:val="16"/>
                <w:szCs w:val="16"/>
                <w:lang w:val="en-GB"/>
              </w:rPr>
              <w:t>Department of English Language Teaching</w:t>
            </w:r>
          </w:p>
          <w:p w:rsidR="0003352C" w:rsidRPr="00511789" w:rsidRDefault="0003352C" w:rsidP="0003352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SYLLABUS</w:t>
            </w:r>
          </w:p>
          <w:p w:rsidR="0003352C" w:rsidRPr="00511789" w:rsidRDefault="00070C14" w:rsidP="0003352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201</w:t>
            </w:r>
            <w:r w:rsidR="004A01F1"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  <w:r w:rsidR="0003352C" w:rsidRPr="00511789">
              <w:rPr>
                <w:rFonts w:ascii="Perpetua" w:hAnsi="Perpetua"/>
                <w:sz w:val="16"/>
                <w:szCs w:val="16"/>
                <w:lang w:val="en-GB"/>
              </w:rPr>
              <w:t>-201</w:t>
            </w:r>
            <w:r w:rsidR="004A01F1">
              <w:rPr>
                <w:rFonts w:ascii="Perpetua" w:hAnsi="Perpetua"/>
                <w:sz w:val="16"/>
                <w:szCs w:val="16"/>
                <w:lang w:val="en-GB"/>
              </w:rPr>
              <w:t>6</w:t>
            </w:r>
            <w:r w:rsidR="00174A78">
              <w:rPr>
                <w:rFonts w:ascii="Perpetua" w:hAnsi="Perpetua"/>
                <w:sz w:val="16"/>
                <w:szCs w:val="16"/>
                <w:lang w:val="en-GB"/>
              </w:rPr>
              <w:t xml:space="preserve"> Fall </w:t>
            </w:r>
            <w:r w:rsidR="0003352C" w:rsidRPr="00511789">
              <w:rPr>
                <w:rFonts w:ascii="Perpetua" w:hAnsi="Perpetua"/>
                <w:sz w:val="16"/>
                <w:szCs w:val="16"/>
                <w:lang w:val="en-GB"/>
              </w:rPr>
              <w:t>Semester</w:t>
            </w:r>
          </w:p>
          <w:p w:rsidR="00767CB5" w:rsidRPr="00511789" w:rsidRDefault="00767CB5" w:rsidP="00767CB5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0057AC" w:rsidRPr="00511789" w:rsidTr="003A2F62">
        <w:trPr>
          <w:gridAfter w:val="1"/>
          <w:wAfter w:w="6" w:type="dxa"/>
          <w:trHeight w:val="184"/>
        </w:trPr>
        <w:tc>
          <w:tcPr>
            <w:tcW w:w="1093" w:type="dxa"/>
            <w:gridSpan w:val="2"/>
          </w:tcPr>
          <w:p w:rsidR="000057AC" w:rsidRPr="00511789" w:rsidRDefault="000057AC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Course Code</w:t>
            </w:r>
          </w:p>
          <w:p w:rsidR="00D86496" w:rsidRPr="00511789" w:rsidRDefault="004531B2" w:rsidP="00742F95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ELT </w:t>
            </w:r>
            <w:r w:rsidR="00FE72F1">
              <w:rPr>
                <w:rFonts w:ascii="Perpetua" w:hAnsi="Perpetua"/>
                <w:sz w:val="16"/>
                <w:szCs w:val="16"/>
                <w:lang w:val="en-GB"/>
              </w:rPr>
              <w:t>453</w:t>
            </w:r>
          </w:p>
        </w:tc>
        <w:tc>
          <w:tcPr>
            <w:tcW w:w="1842" w:type="dxa"/>
            <w:gridSpan w:val="5"/>
          </w:tcPr>
          <w:p w:rsidR="000057AC" w:rsidRPr="00511789" w:rsidRDefault="000057AC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Course Name</w:t>
            </w:r>
          </w:p>
          <w:p w:rsidR="00FD15AD" w:rsidRPr="00FB00AD" w:rsidRDefault="00FE72F1" w:rsidP="00CA2F05">
            <w:pPr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Drama </w:t>
            </w:r>
          </w:p>
        </w:tc>
        <w:tc>
          <w:tcPr>
            <w:tcW w:w="993" w:type="dxa"/>
            <w:gridSpan w:val="3"/>
          </w:tcPr>
          <w:p w:rsidR="000057AC" w:rsidRDefault="00503BDC" w:rsidP="000057AC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Classroom</w:t>
            </w:r>
          </w:p>
          <w:p w:rsidR="00470E7D" w:rsidRPr="00470E7D" w:rsidRDefault="00470E7D" w:rsidP="000057A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470E7D">
              <w:rPr>
                <w:rFonts w:ascii="Perpetua" w:hAnsi="Perpetua"/>
                <w:sz w:val="16"/>
                <w:szCs w:val="16"/>
                <w:lang w:val="en-GB"/>
              </w:rPr>
              <w:t>R09&amp;R12</w:t>
            </w:r>
          </w:p>
          <w:p w:rsidR="00503BDC" w:rsidRPr="00511789" w:rsidRDefault="00503BDC" w:rsidP="00CA2F05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283" w:type="dxa"/>
            <w:gridSpan w:val="5"/>
            <w:vMerge w:val="restart"/>
          </w:tcPr>
          <w:p w:rsidR="000057AC" w:rsidRPr="00511789" w:rsidRDefault="000057AC" w:rsidP="007845E0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Weekly Course Hours</w:t>
            </w:r>
          </w:p>
          <w:tbl>
            <w:tblPr>
              <w:tblW w:w="12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</w:tblGrid>
            <w:tr w:rsidR="000057AC" w:rsidRPr="00511789" w:rsidTr="000057AC">
              <w:trPr>
                <w:trHeight w:val="276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511789" w:rsidRDefault="000057AC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511789"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511789" w:rsidRDefault="000057AC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511789"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511789" w:rsidRDefault="000057AC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511789"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L</w:t>
                  </w:r>
                </w:p>
              </w:tc>
            </w:tr>
            <w:tr w:rsidR="000057AC" w:rsidRPr="00511789" w:rsidTr="000057AC">
              <w:trPr>
                <w:trHeight w:val="28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511789" w:rsidRDefault="00470E7D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511789" w:rsidRDefault="00E14690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511789" w:rsidRDefault="008E520C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  <w:t>0</w:t>
                  </w:r>
                </w:p>
              </w:tc>
            </w:tr>
          </w:tbl>
          <w:p w:rsidR="000057AC" w:rsidRPr="00511789" w:rsidRDefault="000057AC" w:rsidP="006271B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132" w:type="dxa"/>
          </w:tcPr>
          <w:p w:rsidR="000057AC" w:rsidRPr="00511789" w:rsidRDefault="000057AC" w:rsidP="000057AC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Credits</w:t>
            </w:r>
          </w:p>
          <w:p w:rsidR="000057AC" w:rsidRPr="00511789" w:rsidRDefault="000057AC" w:rsidP="000057A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3"/>
          </w:tcPr>
          <w:p w:rsidR="000057AC" w:rsidRPr="00511789" w:rsidRDefault="000057AC" w:rsidP="000057AC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ECTS</w:t>
            </w:r>
          </w:p>
          <w:p w:rsidR="000057AC" w:rsidRPr="00511789" w:rsidRDefault="000057AC" w:rsidP="000057A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270" w:type="dxa"/>
            <w:gridSpan w:val="6"/>
            <w:vMerge w:val="restart"/>
          </w:tcPr>
          <w:p w:rsidR="000057AC" w:rsidRDefault="00470E7D" w:rsidP="00FB00AD">
            <w:pPr>
              <w:rPr>
                <w:rFonts w:ascii="Perpetua" w:hAnsi="Perpetua" w:cs="Arial"/>
                <w:b/>
                <w:sz w:val="16"/>
                <w:szCs w:val="16"/>
                <w:lang w:val="en-GB"/>
              </w:rPr>
            </w:pPr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Weekly Time Schedule</w:t>
            </w:r>
          </w:p>
          <w:p w:rsidR="00470E7D" w:rsidRPr="00470E7D" w:rsidRDefault="00470E7D" w:rsidP="00FB00AD">
            <w:pPr>
              <w:rPr>
                <w:rFonts w:ascii="Perpetua" w:hAnsi="Perpetua" w:cs="Arial"/>
                <w:sz w:val="16"/>
                <w:szCs w:val="16"/>
                <w:lang w:val="en-GB"/>
              </w:rPr>
            </w:pPr>
            <w:r w:rsidRPr="00470E7D">
              <w:rPr>
                <w:rFonts w:ascii="Perpetua" w:hAnsi="Perpetua" w:cs="Arial"/>
                <w:sz w:val="16"/>
                <w:szCs w:val="16"/>
                <w:lang w:val="en-GB"/>
              </w:rPr>
              <w:t>Tuesday: 09:10:50</w:t>
            </w:r>
          </w:p>
          <w:p w:rsidR="00470E7D" w:rsidRPr="00470E7D" w:rsidRDefault="00470E7D" w:rsidP="00FB00AD">
            <w:pPr>
              <w:rPr>
                <w:rFonts w:ascii="Perpetua" w:hAnsi="Perpetua" w:cs="Arial"/>
                <w:b/>
                <w:sz w:val="16"/>
                <w:szCs w:val="16"/>
                <w:lang w:val="en-GB"/>
              </w:rPr>
            </w:pPr>
            <w:r w:rsidRPr="00470E7D">
              <w:rPr>
                <w:rFonts w:ascii="Perpetua" w:hAnsi="Perpetua" w:cs="Arial"/>
                <w:sz w:val="16"/>
                <w:szCs w:val="16"/>
                <w:lang w:val="en-GB"/>
              </w:rPr>
              <w:t>Thursday: 11:00-11:50</w:t>
            </w:r>
          </w:p>
        </w:tc>
      </w:tr>
      <w:tr w:rsidR="005C7644" w:rsidRPr="00511789" w:rsidTr="003A2F62">
        <w:trPr>
          <w:gridAfter w:val="1"/>
          <w:wAfter w:w="6" w:type="dxa"/>
        </w:trPr>
        <w:tc>
          <w:tcPr>
            <w:tcW w:w="3928" w:type="dxa"/>
            <w:gridSpan w:val="10"/>
          </w:tcPr>
          <w:p w:rsidR="005C7644" w:rsidRPr="00511789" w:rsidRDefault="00FD15AD" w:rsidP="00070C14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Prerequisite:</w:t>
            </w:r>
            <w:r w:rsidR="004531B2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-</w:t>
            </w:r>
          </w:p>
        </w:tc>
        <w:tc>
          <w:tcPr>
            <w:tcW w:w="1283" w:type="dxa"/>
            <w:gridSpan w:val="5"/>
            <w:vMerge/>
          </w:tcPr>
          <w:p w:rsidR="005C7644" w:rsidRPr="00511789" w:rsidRDefault="005C7644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132" w:type="dxa"/>
          </w:tcPr>
          <w:p w:rsidR="005C7644" w:rsidRPr="00511789" w:rsidRDefault="00470E7D" w:rsidP="000057A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709" w:type="dxa"/>
            <w:gridSpan w:val="3"/>
          </w:tcPr>
          <w:p w:rsidR="005C7644" w:rsidRPr="00511789" w:rsidRDefault="00470E7D" w:rsidP="000057A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4</w:t>
            </w:r>
          </w:p>
        </w:tc>
        <w:tc>
          <w:tcPr>
            <w:tcW w:w="2270" w:type="dxa"/>
            <w:gridSpan w:val="6"/>
            <w:vMerge/>
          </w:tcPr>
          <w:p w:rsidR="005C7644" w:rsidRPr="00511789" w:rsidRDefault="005C7644" w:rsidP="007845E0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1312D1" w:rsidRPr="00511789" w:rsidTr="00F36223">
        <w:trPr>
          <w:gridAfter w:val="1"/>
          <w:wAfter w:w="6" w:type="dxa"/>
        </w:trPr>
        <w:tc>
          <w:tcPr>
            <w:tcW w:w="2935" w:type="dxa"/>
            <w:gridSpan w:val="7"/>
          </w:tcPr>
          <w:p w:rsidR="001312D1" w:rsidRPr="00070C14" w:rsidRDefault="001312D1" w:rsidP="00070C14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Language of instruction: </w: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2268" w:type="dxa"/>
            <w:gridSpan w:val="7"/>
          </w:tcPr>
          <w:p w:rsidR="001312D1" w:rsidRPr="00511789" w:rsidRDefault="001312D1" w:rsidP="008D58C1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Course Type:</w:t>
            </w:r>
            <w:r w:rsidR="00470E7D">
              <w:rPr>
                <w:rFonts w:ascii="Perpetua" w:hAnsi="Perpetua"/>
                <w:b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2694" w:type="dxa"/>
            <w:gridSpan w:val="8"/>
          </w:tcPr>
          <w:p w:rsidR="001312D1" w:rsidRPr="00511789" w:rsidRDefault="001312D1" w:rsidP="008D58C1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Year:</w:t>
            </w:r>
            <w:r w:rsidR="00470E7D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2015-2016</w:t>
            </w:r>
          </w:p>
        </w:tc>
        <w:tc>
          <w:tcPr>
            <w:tcW w:w="1425" w:type="dxa"/>
            <w:gridSpan w:val="3"/>
          </w:tcPr>
          <w:p w:rsidR="001312D1" w:rsidRPr="00511789" w:rsidRDefault="001312D1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Semester</w:t>
            </w:r>
            <w:r w:rsidR="008D4329">
              <w:rPr>
                <w:rFonts w:ascii="Perpetua" w:hAnsi="Perpetua"/>
                <w:sz w:val="16"/>
                <w:szCs w:val="16"/>
                <w:lang w:val="en-GB"/>
              </w:rPr>
              <w:t>: Fall</w:t>
            </w:r>
          </w:p>
        </w:tc>
      </w:tr>
      <w:tr w:rsidR="00470E7D" w:rsidRPr="00511789" w:rsidTr="00F36223">
        <w:trPr>
          <w:gridAfter w:val="1"/>
          <w:wAfter w:w="6" w:type="dxa"/>
          <w:trHeight w:val="752"/>
        </w:trPr>
        <w:tc>
          <w:tcPr>
            <w:tcW w:w="4636" w:type="dxa"/>
            <w:gridSpan w:val="11"/>
            <w:vAlign w:val="center"/>
          </w:tcPr>
          <w:p w:rsidR="009C2542" w:rsidRPr="008D4329" w:rsidRDefault="00470E7D" w:rsidP="009C2542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 xml:space="preserve">Instructor: </w:t>
            </w:r>
            <w:bookmarkStart w:id="0" w:name="_GoBack"/>
            <w:bookmarkEnd w:id="0"/>
          </w:p>
          <w:p w:rsidR="00470E7D" w:rsidRPr="008D4329" w:rsidRDefault="00470E7D" w:rsidP="00387ED9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686" w:type="dxa"/>
            <w:gridSpan w:val="14"/>
            <w:vAlign w:val="center"/>
          </w:tcPr>
          <w:p w:rsidR="00470E7D" w:rsidRDefault="00BA746D" w:rsidP="00E36BD6">
            <w:pPr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Office Hours: </w:t>
            </w:r>
            <w:r w:rsidR="00AF29B9">
              <w:rPr>
                <w:rFonts w:ascii="Perpetua" w:hAnsi="Perpetua"/>
                <w:sz w:val="16"/>
                <w:szCs w:val="16"/>
              </w:rPr>
              <w:t>Tuesday 11:00-12:50, Friday 11:00-12:50</w:t>
            </w:r>
          </w:p>
          <w:p w:rsidR="00470E7D" w:rsidRDefault="00470E7D" w:rsidP="00E36BD6">
            <w:pPr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Office / Room No: 5-H-112</w:t>
            </w:r>
          </w:p>
          <w:p w:rsidR="00470E7D" w:rsidRPr="00511789" w:rsidRDefault="00470E7D" w:rsidP="00E36BD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</w:rPr>
              <w:t>Office / Room Phone: 00903924440638-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>334</w:t>
            </w:r>
          </w:p>
        </w:tc>
      </w:tr>
      <w:tr w:rsidR="00470E7D" w:rsidRPr="00511789" w:rsidTr="00F36223">
        <w:trPr>
          <w:gridAfter w:val="1"/>
          <w:wAfter w:w="6" w:type="dxa"/>
        </w:trPr>
        <w:tc>
          <w:tcPr>
            <w:tcW w:w="1801" w:type="dxa"/>
            <w:gridSpan w:val="4"/>
          </w:tcPr>
          <w:p w:rsidR="00470E7D" w:rsidRPr="0014232D" w:rsidRDefault="00470E7D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4232D">
              <w:rPr>
                <w:rFonts w:ascii="Perpetua" w:hAnsi="Perpetua"/>
                <w:b/>
                <w:sz w:val="16"/>
                <w:szCs w:val="16"/>
                <w:lang w:val="en-GB"/>
              </w:rPr>
              <w:t>Learning Outcomes</w:t>
            </w:r>
          </w:p>
        </w:tc>
        <w:tc>
          <w:tcPr>
            <w:tcW w:w="7521" w:type="dxa"/>
            <w:gridSpan w:val="21"/>
          </w:tcPr>
          <w:p w:rsidR="00470E7D" w:rsidRDefault="00470E7D" w:rsidP="00FB00AD">
            <w:pPr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After the completion of this course, the student will be able to</w:t>
            </w:r>
          </w:p>
          <w:p w:rsidR="00470E7D" w:rsidRPr="00D74832" w:rsidRDefault="00470E7D" w:rsidP="008D58C1">
            <w:pPr>
              <w:rPr>
                <w:rFonts w:ascii="Perpetua" w:hAnsi="Perpetua"/>
                <w:sz w:val="16"/>
                <w:szCs w:val="16"/>
              </w:rPr>
            </w:pPr>
            <w:r w:rsidRPr="0055410B">
              <w:rPr>
                <w:rFonts w:ascii="Times New Roman" w:hAnsi="Times New Roman" w:cs="Times New Roman"/>
                <w:sz w:val="16"/>
                <w:szCs w:val="16"/>
              </w:rPr>
              <w:t>►</w:t>
            </w:r>
            <w:r w:rsidR="0055410B" w:rsidRPr="00D74832">
              <w:rPr>
                <w:rFonts w:ascii="Perpetua" w:hAnsi="Perpetua" w:cs="Arial"/>
                <w:sz w:val="16"/>
                <w:szCs w:val="16"/>
              </w:rPr>
              <w:t xml:space="preserve">develop an understanding of the drama and its techniques </w:t>
            </w:r>
          </w:p>
          <w:p w:rsidR="00470E7D" w:rsidRPr="00D74832" w:rsidRDefault="00470E7D" w:rsidP="00FB00AD">
            <w:pPr>
              <w:rPr>
                <w:rFonts w:ascii="Perpetua" w:hAnsi="Perpetua"/>
                <w:sz w:val="16"/>
                <w:szCs w:val="16"/>
              </w:rPr>
            </w:pPr>
            <w:r w:rsidRPr="00D74832">
              <w:rPr>
                <w:rFonts w:ascii="Times New Roman" w:hAnsi="Times New Roman" w:cs="Times New Roman"/>
                <w:sz w:val="16"/>
                <w:szCs w:val="16"/>
              </w:rPr>
              <w:t>►</w:t>
            </w:r>
            <w:r w:rsidR="0055410B" w:rsidRPr="00D74832">
              <w:rPr>
                <w:rFonts w:ascii="Perpetua" w:hAnsi="Perpetua" w:cs="Times New Roman"/>
                <w:sz w:val="16"/>
                <w:szCs w:val="16"/>
              </w:rPr>
              <w:t xml:space="preserve"> develop an understanding on </w:t>
            </w:r>
            <w:r w:rsidR="0055410B" w:rsidRPr="00D74832">
              <w:rPr>
                <w:rFonts w:ascii="Perpetua" w:hAnsi="Perpetua" w:cs="Arial"/>
                <w:sz w:val="16"/>
                <w:szCs w:val="16"/>
              </w:rPr>
              <w:t>its implementation in English language teaching</w:t>
            </w:r>
          </w:p>
          <w:p w:rsidR="00470E7D" w:rsidRPr="00D74832" w:rsidRDefault="00470E7D" w:rsidP="00FB00AD">
            <w:pPr>
              <w:rPr>
                <w:rFonts w:ascii="Perpetua" w:hAnsi="Perpetua" w:cs="Arial"/>
                <w:sz w:val="16"/>
                <w:szCs w:val="16"/>
              </w:rPr>
            </w:pPr>
            <w:r w:rsidRPr="00D74832">
              <w:rPr>
                <w:rFonts w:ascii="Times New Roman" w:hAnsi="Times New Roman" w:cs="Times New Roman"/>
                <w:sz w:val="16"/>
                <w:szCs w:val="16"/>
              </w:rPr>
              <w:t>►</w:t>
            </w:r>
            <w:r w:rsidR="00D74832" w:rsidRPr="00D74832">
              <w:rPr>
                <w:rFonts w:ascii="Perpetua" w:hAnsi="Perpetua" w:cs="Times New Roman"/>
                <w:sz w:val="16"/>
                <w:szCs w:val="16"/>
              </w:rPr>
              <w:t xml:space="preserve"> implement drama in their teaching</w:t>
            </w:r>
          </w:p>
          <w:p w:rsidR="00470E7D" w:rsidRPr="00511789" w:rsidRDefault="00470E7D" w:rsidP="00070C14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470E7D" w:rsidRPr="00511789" w:rsidTr="00F36223">
        <w:trPr>
          <w:gridAfter w:val="1"/>
          <w:wAfter w:w="6" w:type="dxa"/>
        </w:trPr>
        <w:tc>
          <w:tcPr>
            <w:tcW w:w="1801" w:type="dxa"/>
            <w:gridSpan w:val="4"/>
          </w:tcPr>
          <w:p w:rsidR="00470E7D" w:rsidRPr="00511789" w:rsidRDefault="00470E7D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Course Description</w:t>
            </w:r>
          </w:p>
        </w:tc>
        <w:tc>
          <w:tcPr>
            <w:tcW w:w="7521" w:type="dxa"/>
            <w:gridSpan w:val="21"/>
          </w:tcPr>
          <w:p w:rsidR="00470E7D" w:rsidRPr="00C476EB" w:rsidRDefault="00B3583D" w:rsidP="00B3583D">
            <w:pPr>
              <w:rPr>
                <w:lang w:val="it-IT"/>
              </w:rPr>
            </w:pPr>
            <w:r>
              <w:rPr>
                <w:rFonts w:ascii="Perpetua" w:hAnsi="Perpetua"/>
                <w:sz w:val="16"/>
                <w:szCs w:val="16"/>
              </w:rPr>
              <w:t>Drama, history and background of applied drama, drama in ELT classroom, drama techniques and their implications in English language classrooms.</w:t>
            </w:r>
          </w:p>
        </w:tc>
      </w:tr>
      <w:tr w:rsidR="00470E7D" w:rsidRPr="00511789" w:rsidTr="00F36223">
        <w:trPr>
          <w:gridAfter w:val="1"/>
          <w:wAfter w:w="6" w:type="dxa"/>
        </w:trPr>
        <w:tc>
          <w:tcPr>
            <w:tcW w:w="1801" w:type="dxa"/>
            <w:gridSpan w:val="4"/>
          </w:tcPr>
          <w:p w:rsidR="00470E7D" w:rsidRPr="00511789" w:rsidRDefault="00470E7D" w:rsidP="002B799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Course  Objectives</w:t>
            </w:r>
          </w:p>
        </w:tc>
        <w:tc>
          <w:tcPr>
            <w:tcW w:w="7521" w:type="dxa"/>
            <w:gridSpan w:val="21"/>
          </w:tcPr>
          <w:p w:rsidR="00470E7D" w:rsidRPr="00B3583D" w:rsidRDefault="00B3583D" w:rsidP="00B3583D">
            <w:pPr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r w:rsidRPr="00B3583D">
              <w:rPr>
                <w:rFonts w:ascii="Perpetua" w:hAnsi="Perpetua"/>
                <w:sz w:val="16"/>
                <w:szCs w:val="16"/>
                <w:lang w:val="en-GB"/>
              </w:rPr>
              <w:t xml:space="preserve">This course aims to create awareness regarding the of the place of drama and its implementation in </w:t>
            </w:r>
            <w:r w:rsidRPr="00B3583D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language teaching </w:t>
            </w:r>
          </w:p>
        </w:tc>
      </w:tr>
      <w:tr w:rsidR="00470E7D" w:rsidRPr="00511789" w:rsidTr="00F36223">
        <w:trPr>
          <w:gridAfter w:val="1"/>
          <w:wAfter w:w="6" w:type="dxa"/>
        </w:trPr>
        <w:tc>
          <w:tcPr>
            <w:tcW w:w="1801" w:type="dxa"/>
            <w:gridSpan w:val="4"/>
          </w:tcPr>
          <w:p w:rsidR="00470E7D" w:rsidRPr="00511789" w:rsidRDefault="00470E7D" w:rsidP="002B799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Textbooks and/or References</w:t>
            </w:r>
          </w:p>
        </w:tc>
        <w:tc>
          <w:tcPr>
            <w:tcW w:w="7521" w:type="dxa"/>
            <w:gridSpan w:val="21"/>
          </w:tcPr>
          <w:p w:rsidR="0055410B" w:rsidRPr="0055410B" w:rsidRDefault="00470E7D" w:rsidP="0055410B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16"/>
                <w:szCs w:val="16"/>
              </w:rPr>
            </w:pPr>
            <w:r w:rsidRPr="0055410B">
              <w:rPr>
                <w:rFonts w:ascii="Perpetua" w:hAnsi="Perpetua"/>
                <w:sz w:val="16"/>
                <w:szCs w:val="16"/>
              </w:rPr>
              <w:t>Wessels, C. (2011). Drama. Oxford: Oxford Press</w:t>
            </w:r>
          </w:p>
          <w:p w:rsidR="0055410B" w:rsidRDefault="0055410B" w:rsidP="0055410B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Handout provided by the instructor</w:t>
            </w:r>
          </w:p>
          <w:p w:rsidR="00B3583D" w:rsidRPr="0055410B" w:rsidRDefault="00B3583D" w:rsidP="0055410B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Lecturer’s own notes</w:t>
            </w:r>
          </w:p>
        </w:tc>
      </w:tr>
      <w:tr w:rsidR="00470E7D" w:rsidRPr="00511789" w:rsidTr="00F36223">
        <w:trPr>
          <w:gridAfter w:val="1"/>
          <w:wAfter w:w="6" w:type="dxa"/>
          <w:trHeight w:val="200"/>
        </w:trPr>
        <w:tc>
          <w:tcPr>
            <w:tcW w:w="1801" w:type="dxa"/>
            <w:gridSpan w:val="4"/>
          </w:tcPr>
          <w:p w:rsidR="00470E7D" w:rsidRPr="00511789" w:rsidRDefault="00470E7D" w:rsidP="00EE3392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Course Content</w:t>
            </w:r>
          </w:p>
        </w:tc>
        <w:tc>
          <w:tcPr>
            <w:tcW w:w="7521" w:type="dxa"/>
            <w:gridSpan w:val="21"/>
          </w:tcPr>
          <w:p w:rsidR="00470E7D" w:rsidRPr="00511789" w:rsidRDefault="00B3583D" w:rsidP="00C22B73">
            <w:pPr>
              <w:jc w:val="both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Drama, history and background of applied drama, approaches of drama, drama in ELT classroom , drama techniques , drama games , drama and pronunciation drama and communication</w:t>
            </w:r>
          </w:p>
        </w:tc>
      </w:tr>
      <w:tr w:rsidR="00470E7D" w:rsidRPr="00511789" w:rsidTr="00F36223">
        <w:trPr>
          <w:gridAfter w:val="1"/>
          <w:wAfter w:w="6" w:type="dxa"/>
        </w:trPr>
        <w:tc>
          <w:tcPr>
            <w:tcW w:w="3797" w:type="dxa"/>
            <w:gridSpan w:val="9"/>
          </w:tcPr>
          <w:p w:rsidR="00470E7D" w:rsidRPr="00511789" w:rsidRDefault="00470E7D" w:rsidP="00EE3392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Methods and Techniques Used in the Course</w:t>
            </w:r>
          </w:p>
        </w:tc>
        <w:tc>
          <w:tcPr>
            <w:tcW w:w="5525" w:type="dxa"/>
            <w:gridSpan w:val="16"/>
          </w:tcPr>
          <w:p w:rsidR="00470E7D" w:rsidRPr="00511789" w:rsidRDefault="00470E7D" w:rsidP="007F4BE5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470E7D" w:rsidRPr="00511789" w:rsidTr="00105C4C">
        <w:trPr>
          <w:gridAfter w:val="1"/>
          <w:wAfter w:w="6" w:type="dxa"/>
        </w:trPr>
        <w:tc>
          <w:tcPr>
            <w:tcW w:w="9322" w:type="dxa"/>
            <w:gridSpan w:val="25"/>
          </w:tcPr>
          <w:p w:rsidR="00470E7D" w:rsidRPr="00511789" w:rsidRDefault="00470E7D" w:rsidP="00FD15AD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WEEKLY OUTLINE</w:t>
            </w:r>
          </w:p>
        </w:tc>
      </w:tr>
      <w:tr w:rsidR="00470E7D" w:rsidRPr="00511789" w:rsidTr="00F36223">
        <w:trPr>
          <w:gridAfter w:val="1"/>
          <w:wAfter w:w="6" w:type="dxa"/>
        </w:trPr>
        <w:tc>
          <w:tcPr>
            <w:tcW w:w="671" w:type="dxa"/>
          </w:tcPr>
          <w:p w:rsidR="00470E7D" w:rsidRPr="00511789" w:rsidRDefault="00470E7D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Week</w:t>
            </w:r>
          </w:p>
        </w:tc>
        <w:tc>
          <w:tcPr>
            <w:tcW w:w="1272" w:type="dxa"/>
            <w:gridSpan w:val="4"/>
          </w:tcPr>
          <w:p w:rsidR="00470E7D" w:rsidRPr="00511789" w:rsidRDefault="00470E7D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Date</w:t>
            </w:r>
          </w:p>
        </w:tc>
        <w:tc>
          <w:tcPr>
            <w:tcW w:w="3127" w:type="dxa"/>
            <w:gridSpan w:val="8"/>
          </w:tcPr>
          <w:p w:rsidR="00470E7D" w:rsidRPr="00511789" w:rsidRDefault="00470E7D" w:rsidP="00FD15AD">
            <w:pPr>
              <w:pStyle w:val="NormalWeb"/>
              <w:jc w:val="center"/>
              <w:rPr>
                <w:rFonts w:ascii="Perpetua" w:hAnsi="Perpetua" w:cs="Arial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Activities</w:t>
            </w:r>
          </w:p>
        </w:tc>
        <w:tc>
          <w:tcPr>
            <w:tcW w:w="3254" w:type="dxa"/>
            <w:gridSpan w:val="10"/>
          </w:tcPr>
          <w:p w:rsidR="00470E7D" w:rsidRPr="00511789" w:rsidRDefault="00470E7D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Notes</w:t>
            </w:r>
          </w:p>
        </w:tc>
        <w:tc>
          <w:tcPr>
            <w:tcW w:w="998" w:type="dxa"/>
            <w:gridSpan w:val="2"/>
          </w:tcPr>
          <w:p w:rsidR="00470E7D" w:rsidRPr="00511789" w:rsidRDefault="00470E7D" w:rsidP="00AD68B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Reference </w:t>
            </w:r>
          </w:p>
        </w:tc>
      </w:tr>
      <w:tr w:rsidR="00470E7D" w:rsidRPr="00511789" w:rsidTr="00F36223">
        <w:tc>
          <w:tcPr>
            <w:tcW w:w="671" w:type="dxa"/>
          </w:tcPr>
          <w:p w:rsidR="00470E7D" w:rsidRPr="00C36E88" w:rsidRDefault="00470E7D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C36E88">
              <w:rPr>
                <w:rFonts w:ascii="Perpetua" w:hAnsi="Perpetua"/>
                <w:sz w:val="14"/>
                <w:szCs w:val="16"/>
                <w:lang w:val="en-GB"/>
              </w:rPr>
              <w:t>1</w:t>
            </w:r>
          </w:p>
        </w:tc>
        <w:tc>
          <w:tcPr>
            <w:tcW w:w="1272" w:type="dxa"/>
            <w:gridSpan w:val="4"/>
            <w:vAlign w:val="center"/>
          </w:tcPr>
          <w:p w:rsidR="00470E7D" w:rsidRPr="00226A5D" w:rsidRDefault="00470E7D" w:rsidP="0089166E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14 Sept – 18 Sept</w:t>
            </w:r>
          </w:p>
        </w:tc>
        <w:tc>
          <w:tcPr>
            <w:tcW w:w="6381" w:type="dxa"/>
            <w:gridSpan w:val="18"/>
            <w:vAlign w:val="bottom"/>
          </w:tcPr>
          <w:p w:rsidR="00470E7D" w:rsidRPr="000C3946" w:rsidRDefault="00470E7D" w:rsidP="000C3946">
            <w:pPr>
              <w:jc w:val="center"/>
              <w:rPr>
                <w:rFonts w:ascii="Perpetua" w:hAnsi="Perpetua"/>
                <w:sz w:val="14"/>
                <w:szCs w:val="16"/>
                <w:lang w:val="en-GB"/>
              </w:rPr>
            </w:pPr>
            <w:r w:rsidRPr="000C3946">
              <w:rPr>
                <w:rFonts w:ascii="Perpetua" w:hAnsi="Perpetua"/>
                <w:sz w:val="14"/>
                <w:szCs w:val="16"/>
                <w:lang w:val="en-GB"/>
              </w:rPr>
              <w:t>Introduction to the courses</w:t>
            </w:r>
          </w:p>
        </w:tc>
        <w:tc>
          <w:tcPr>
            <w:tcW w:w="1004" w:type="dxa"/>
            <w:gridSpan w:val="3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470E7D" w:rsidRPr="00511789" w:rsidTr="00F36223">
        <w:tc>
          <w:tcPr>
            <w:tcW w:w="671" w:type="dxa"/>
          </w:tcPr>
          <w:p w:rsidR="00470E7D" w:rsidRPr="00C36E88" w:rsidRDefault="00470E7D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C36E88">
              <w:rPr>
                <w:rFonts w:ascii="Perpetua" w:hAnsi="Perpetua"/>
                <w:sz w:val="14"/>
                <w:szCs w:val="16"/>
                <w:lang w:val="en-GB"/>
              </w:rPr>
              <w:t>2</w:t>
            </w:r>
          </w:p>
        </w:tc>
        <w:tc>
          <w:tcPr>
            <w:tcW w:w="1272" w:type="dxa"/>
            <w:gridSpan w:val="4"/>
            <w:vAlign w:val="center"/>
          </w:tcPr>
          <w:p w:rsidR="00470E7D" w:rsidRPr="00226A5D" w:rsidRDefault="00470E7D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21 Sept – 23 Sept</w:t>
            </w:r>
          </w:p>
        </w:tc>
        <w:tc>
          <w:tcPr>
            <w:tcW w:w="3127" w:type="dxa"/>
            <w:gridSpan w:val="8"/>
            <w:vAlign w:val="center"/>
          </w:tcPr>
          <w:p w:rsidR="00470E7D" w:rsidRPr="00FE72F1" w:rsidRDefault="00470E7D" w:rsidP="000C3946">
            <w:pPr>
              <w:pStyle w:val="NormalWeb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  <w:r w:rsidRPr="00FE72F1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What is drama?</w:t>
            </w:r>
          </w:p>
        </w:tc>
        <w:tc>
          <w:tcPr>
            <w:tcW w:w="3254" w:type="dxa"/>
            <w:gridSpan w:val="10"/>
            <w:vAlign w:val="center"/>
          </w:tcPr>
          <w:p w:rsidR="00470E7D" w:rsidRPr="00C9049F" w:rsidRDefault="00470E7D" w:rsidP="000C3946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</w:p>
        </w:tc>
        <w:tc>
          <w:tcPr>
            <w:tcW w:w="1004" w:type="dxa"/>
            <w:gridSpan w:val="3"/>
          </w:tcPr>
          <w:p w:rsidR="00470E7D" w:rsidRPr="00511789" w:rsidRDefault="0055410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  <w:r w:rsidR="00B3583D">
              <w:rPr>
                <w:rFonts w:ascii="Perpetua" w:hAnsi="Perpetua"/>
                <w:sz w:val="16"/>
                <w:szCs w:val="16"/>
                <w:lang w:val="en-GB"/>
              </w:rPr>
              <w:t>&amp; 3</w:t>
            </w:r>
          </w:p>
        </w:tc>
      </w:tr>
      <w:tr w:rsidR="00470E7D" w:rsidRPr="00511789" w:rsidTr="00F36223">
        <w:tc>
          <w:tcPr>
            <w:tcW w:w="671" w:type="dxa"/>
          </w:tcPr>
          <w:p w:rsidR="00470E7D" w:rsidRPr="00C36E88" w:rsidRDefault="00470E7D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C36E88">
              <w:rPr>
                <w:rFonts w:ascii="Perpetua" w:hAnsi="Perpetua"/>
                <w:sz w:val="14"/>
                <w:szCs w:val="16"/>
                <w:lang w:val="en-GB"/>
              </w:rPr>
              <w:t>3</w:t>
            </w:r>
          </w:p>
        </w:tc>
        <w:tc>
          <w:tcPr>
            <w:tcW w:w="1272" w:type="dxa"/>
            <w:gridSpan w:val="4"/>
            <w:vAlign w:val="center"/>
          </w:tcPr>
          <w:p w:rsidR="00470E7D" w:rsidRPr="00226A5D" w:rsidRDefault="00470E7D" w:rsidP="00B67364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28 Sept – 2 Oct</w:t>
            </w:r>
          </w:p>
        </w:tc>
        <w:tc>
          <w:tcPr>
            <w:tcW w:w="3127" w:type="dxa"/>
            <w:gridSpan w:val="8"/>
            <w:tcBorders>
              <w:bottom w:val="single" w:sz="4" w:space="0" w:color="auto"/>
            </w:tcBorders>
            <w:vAlign w:val="center"/>
          </w:tcPr>
          <w:p w:rsidR="00470E7D" w:rsidRPr="00FE72F1" w:rsidRDefault="00470E7D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FE72F1">
              <w:rPr>
                <w:rFonts w:ascii="Perpetua" w:hAnsi="Perpetua"/>
                <w:sz w:val="16"/>
                <w:szCs w:val="16"/>
                <w:lang w:val="en-GB"/>
              </w:rPr>
              <w:t>History and background of applied drama</w:t>
            </w:r>
          </w:p>
        </w:tc>
        <w:tc>
          <w:tcPr>
            <w:tcW w:w="3254" w:type="dxa"/>
            <w:gridSpan w:val="10"/>
            <w:tcBorders>
              <w:bottom w:val="single" w:sz="4" w:space="0" w:color="auto"/>
            </w:tcBorders>
            <w:vAlign w:val="center"/>
          </w:tcPr>
          <w:p w:rsidR="00470E7D" w:rsidRPr="00C9049F" w:rsidRDefault="00470E7D" w:rsidP="000C3946">
            <w:pPr>
              <w:rPr>
                <w:rFonts w:ascii="Perpetua" w:hAnsi="Perpetua"/>
                <w:sz w:val="14"/>
                <w:szCs w:val="16"/>
                <w:lang w:val="en-GB"/>
              </w:rPr>
            </w:pP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:rsidR="00470E7D" w:rsidRPr="00511789" w:rsidRDefault="0055410B" w:rsidP="009A7BA7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  <w:r w:rsidR="00B3583D">
              <w:rPr>
                <w:rFonts w:ascii="Perpetua" w:hAnsi="Perpetua"/>
                <w:sz w:val="16"/>
                <w:szCs w:val="16"/>
                <w:lang w:val="en-GB"/>
              </w:rPr>
              <w:t>&amp;3</w:t>
            </w:r>
          </w:p>
        </w:tc>
      </w:tr>
      <w:tr w:rsidR="00470E7D" w:rsidRPr="00511789" w:rsidTr="00F36223">
        <w:tc>
          <w:tcPr>
            <w:tcW w:w="671" w:type="dxa"/>
          </w:tcPr>
          <w:p w:rsidR="00470E7D" w:rsidRPr="00C36E88" w:rsidRDefault="00470E7D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C36E88">
              <w:rPr>
                <w:rFonts w:ascii="Perpetua" w:hAnsi="Perpetua"/>
                <w:sz w:val="14"/>
                <w:szCs w:val="16"/>
                <w:lang w:val="en-GB"/>
              </w:rPr>
              <w:t>4</w:t>
            </w:r>
          </w:p>
        </w:tc>
        <w:tc>
          <w:tcPr>
            <w:tcW w:w="1272" w:type="dxa"/>
            <w:gridSpan w:val="4"/>
            <w:vAlign w:val="center"/>
          </w:tcPr>
          <w:p w:rsidR="00470E7D" w:rsidRPr="00226A5D" w:rsidRDefault="00470E7D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5 Oct – 9 Oct</w:t>
            </w:r>
          </w:p>
        </w:tc>
        <w:tc>
          <w:tcPr>
            <w:tcW w:w="3127" w:type="dxa"/>
            <w:gridSpan w:val="8"/>
            <w:vAlign w:val="center"/>
          </w:tcPr>
          <w:p w:rsidR="00470E7D" w:rsidRPr="00FE72F1" w:rsidRDefault="00470E7D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FE72F1">
              <w:rPr>
                <w:rFonts w:ascii="Perpetua" w:hAnsi="Perpetua"/>
                <w:sz w:val="16"/>
                <w:szCs w:val="16"/>
                <w:lang w:val="en-GB"/>
              </w:rPr>
              <w:t>Approaches of drama</w:t>
            </w:r>
          </w:p>
        </w:tc>
        <w:tc>
          <w:tcPr>
            <w:tcW w:w="3260" w:type="dxa"/>
            <w:gridSpan w:val="11"/>
            <w:vAlign w:val="center"/>
          </w:tcPr>
          <w:p w:rsidR="00470E7D" w:rsidRPr="00FE72F1" w:rsidRDefault="00470E7D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470E7D" w:rsidRPr="00511789" w:rsidRDefault="0055410B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  <w:r w:rsidR="00B3583D">
              <w:rPr>
                <w:rFonts w:ascii="Perpetua" w:hAnsi="Perpetua"/>
                <w:sz w:val="16"/>
                <w:szCs w:val="16"/>
                <w:lang w:val="en-GB"/>
              </w:rPr>
              <w:t>&amp; 3</w:t>
            </w:r>
          </w:p>
        </w:tc>
      </w:tr>
      <w:tr w:rsidR="00470E7D" w:rsidRPr="00511789" w:rsidTr="00F36223">
        <w:tc>
          <w:tcPr>
            <w:tcW w:w="671" w:type="dxa"/>
          </w:tcPr>
          <w:p w:rsidR="00470E7D" w:rsidRPr="00C36E88" w:rsidRDefault="00470E7D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C36E88">
              <w:rPr>
                <w:rFonts w:ascii="Perpetua" w:hAnsi="Perpetua"/>
                <w:sz w:val="14"/>
                <w:szCs w:val="16"/>
                <w:lang w:val="en-GB"/>
              </w:rPr>
              <w:t>5</w:t>
            </w:r>
          </w:p>
        </w:tc>
        <w:tc>
          <w:tcPr>
            <w:tcW w:w="1272" w:type="dxa"/>
            <w:gridSpan w:val="4"/>
            <w:vAlign w:val="center"/>
          </w:tcPr>
          <w:p w:rsidR="00470E7D" w:rsidRPr="00226A5D" w:rsidRDefault="00470E7D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12 Oct – 16 Oct</w:t>
            </w:r>
          </w:p>
        </w:tc>
        <w:tc>
          <w:tcPr>
            <w:tcW w:w="3127" w:type="dxa"/>
            <w:gridSpan w:val="8"/>
            <w:vAlign w:val="center"/>
          </w:tcPr>
          <w:p w:rsidR="00470E7D" w:rsidRPr="00FE72F1" w:rsidRDefault="00470E7D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FE72F1">
              <w:rPr>
                <w:rFonts w:ascii="Perpetua" w:hAnsi="Perpetua"/>
                <w:sz w:val="16"/>
                <w:szCs w:val="16"/>
                <w:lang w:val="en-GB"/>
              </w:rPr>
              <w:t>Drama in ELT Classroom</w:t>
            </w:r>
          </w:p>
        </w:tc>
        <w:tc>
          <w:tcPr>
            <w:tcW w:w="3254" w:type="dxa"/>
            <w:gridSpan w:val="10"/>
            <w:vAlign w:val="center"/>
          </w:tcPr>
          <w:p w:rsidR="00470E7D" w:rsidRPr="00FE72F1" w:rsidRDefault="0055410B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Micro teaching topics</w:t>
            </w:r>
          </w:p>
        </w:tc>
        <w:tc>
          <w:tcPr>
            <w:tcW w:w="1004" w:type="dxa"/>
            <w:gridSpan w:val="3"/>
          </w:tcPr>
          <w:p w:rsidR="00470E7D" w:rsidRPr="00FE72F1" w:rsidRDefault="0055410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 &amp; 2</w:t>
            </w:r>
          </w:p>
        </w:tc>
      </w:tr>
      <w:tr w:rsidR="00470E7D" w:rsidRPr="00511789" w:rsidTr="00F36223">
        <w:tc>
          <w:tcPr>
            <w:tcW w:w="671" w:type="dxa"/>
          </w:tcPr>
          <w:p w:rsidR="00470E7D" w:rsidRPr="00C36E88" w:rsidRDefault="00470E7D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C36E88">
              <w:rPr>
                <w:rFonts w:ascii="Perpetua" w:hAnsi="Perpetua"/>
                <w:sz w:val="14"/>
                <w:szCs w:val="16"/>
                <w:lang w:val="en-GB"/>
              </w:rPr>
              <w:t>6</w:t>
            </w:r>
          </w:p>
        </w:tc>
        <w:tc>
          <w:tcPr>
            <w:tcW w:w="1272" w:type="dxa"/>
            <w:gridSpan w:val="4"/>
            <w:vAlign w:val="center"/>
          </w:tcPr>
          <w:p w:rsidR="00470E7D" w:rsidRPr="00226A5D" w:rsidRDefault="00470E7D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19 Oct – 23 Oct</w:t>
            </w:r>
          </w:p>
        </w:tc>
        <w:tc>
          <w:tcPr>
            <w:tcW w:w="3127" w:type="dxa"/>
            <w:gridSpan w:val="8"/>
            <w:vAlign w:val="center"/>
          </w:tcPr>
          <w:p w:rsidR="00470E7D" w:rsidRPr="00FE72F1" w:rsidRDefault="00470E7D" w:rsidP="006F6A67">
            <w:pPr>
              <w:pStyle w:val="NormalWeb"/>
              <w:rPr>
                <w:rFonts w:ascii="Perpetua" w:hAnsi="Perpetua" w:cs="Arial"/>
                <w:sz w:val="16"/>
                <w:szCs w:val="16"/>
                <w:lang w:val="en-GB" w:eastAsia="en-US"/>
              </w:rPr>
            </w:pPr>
            <w:r w:rsidRPr="00FE72F1">
              <w:rPr>
                <w:rFonts w:ascii="Perpetua" w:hAnsi="Perpetua" w:cs="Arial"/>
                <w:sz w:val="16"/>
                <w:szCs w:val="16"/>
                <w:lang w:val="en-US" w:eastAsia="en-US"/>
              </w:rPr>
              <w:t>Drama Techniques</w:t>
            </w:r>
          </w:p>
        </w:tc>
        <w:tc>
          <w:tcPr>
            <w:tcW w:w="3254" w:type="dxa"/>
            <w:gridSpan w:val="10"/>
            <w:vAlign w:val="center"/>
          </w:tcPr>
          <w:p w:rsidR="00470E7D" w:rsidRPr="00FE72F1" w:rsidRDefault="00470E7D" w:rsidP="00FE72F1">
            <w:pPr>
              <w:rPr>
                <w:rFonts w:ascii="Perpetua" w:hAnsi="Perpetua"/>
                <w:sz w:val="16"/>
                <w:szCs w:val="16"/>
              </w:rPr>
            </w:pPr>
            <w:r w:rsidRPr="00FE72F1">
              <w:rPr>
                <w:rFonts w:ascii="Perpetua" w:hAnsi="Perpetua"/>
                <w:sz w:val="16"/>
                <w:szCs w:val="16"/>
              </w:rPr>
              <w:t>Tutorials begin</w:t>
            </w:r>
            <w:r>
              <w:rPr>
                <w:rFonts w:ascii="Perpetua" w:hAnsi="Perpetua"/>
                <w:sz w:val="16"/>
                <w:szCs w:val="16"/>
              </w:rPr>
              <w:t xml:space="preserve"> – Lesson plan </w:t>
            </w:r>
          </w:p>
        </w:tc>
        <w:tc>
          <w:tcPr>
            <w:tcW w:w="1004" w:type="dxa"/>
            <w:gridSpan w:val="3"/>
          </w:tcPr>
          <w:p w:rsidR="00470E7D" w:rsidRPr="00FE72F1" w:rsidRDefault="0055410B" w:rsidP="009A7BA7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 &amp; 2</w:t>
            </w:r>
          </w:p>
        </w:tc>
      </w:tr>
      <w:tr w:rsidR="00470E7D" w:rsidRPr="00511789" w:rsidTr="00F36223">
        <w:trPr>
          <w:trHeight w:val="176"/>
        </w:trPr>
        <w:tc>
          <w:tcPr>
            <w:tcW w:w="671" w:type="dxa"/>
          </w:tcPr>
          <w:p w:rsidR="00470E7D" w:rsidRPr="00C36E88" w:rsidRDefault="00470E7D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C36E88">
              <w:rPr>
                <w:rFonts w:ascii="Perpetua" w:hAnsi="Perpetua"/>
                <w:sz w:val="14"/>
                <w:szCs w:val="16"/>
                <w:lang w:val="en-GB"/>
              </w:rPr>
              <w:t>7</w:t>
            </w:r>
          </w:p>
        </w:tc>
        <w:tc>
          <w:tcPr>
            <w:tcW w:w="1272" w:type="dxa"/>
            <w:gridSpan w:val="4"/>
            <w:vAlign w:val="center"/>
          </w:tcPr>
          <w:p w:rsidR="00470E7D" w:rsidRPr="00226A5D" w:rsidRDefault="00470E7D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26 Oct – 30 Oct</w:t>
            </w:r>
          </w:p>
        </w:tc>
        <w:tc>
          <w:tcPr>
            <w:tcW w:w="3127" w:type="dxa"/>
            <w:gridSpan w:val="8"/>
            <w:vAlign w:val="center"/>
          </w:tcPr>
          <w:p w:rsidR="00470E7D" w:rsidRPr="00FE72F1" w:rsidRDefault="00470E7D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FE72F1">
              <w:rPr>
                <w:rFonts w:ascii="Perpetua" w:hAnsi="Perpetua"/>
                <w:sz w:val="16"/>
                <w:szCs w:val="16"/>
              </w:rPr>
              <w:t>Drama Techniques</w:t>
            </w:r>
          </w:p>
        </w:tc>
        <w:tc>
          <w:tcPr>
            <w:tcW w:w="3254" w:type="dxa"/>
            <w:gridSpan w:val="10"/>
            <w:vAlign w:val="center"/>
          </w:tcPr>
          <w:p w:rsidR="00470E7D" w:rsidRPr="00C9049F" w:rsidRDefault="00470E7D" w:rsidP="000C3946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Quiz 1</w:t>
            </w:r>
          </w:p>
        </w:tc>
        <w:tc>
          <w:tcPr>
            <w:tcW w:w="1004" w:type="dxa"/>
            <w:gridSpan w:val="3"/>
          </w:tcPr>
          <w:p w:rsidR="00470E7D" w:rsidRPr="00243B91" w:rsidRDefault="0055410B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</w:t>
            </w:r>
            <w:r w:rsidR="00B3583D">
              <w:rPr>
                <w:rFonts w:ascii="Perpetua" w:hAnsi="Perpetua"/>
                <w:sz w:val="14"/>
                <w:szCs w:val="16"/>
                <w:lang w:val="en-GB"/>
              </w:rPr>
              <w:t>&amp; 3</w:t>
            </w:r>
          </w:p>
        </w:tc>
      </w:tr>
      <w:tr w:rsidR="00470E7D" w:rsidRPr="00511789" w:rsidTr="00C47D53">
        <w:tc>
          <w:tcPr>
            <w:tcW w:w="671" w:type="dxa"/>
          </w:tcPr>
          <w:p w:rsidR="00470E7D" w:rsidRPr="00C36E88" w:rsidRDefault="00470E7D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8</w:t>
            </w:r>
          </w:p>
        </w:tc>
        <w:tc>
          <w:tcPr>
            <w:tcW w:w="1272" w:type="dxa"/>
            <w:gridSpan w:val="4"/>
            <w:vAlign w:val="center"/>
          </w:tcPr>
          <w:p w:rsidR="00470E7D" w:rsidRPr="00226A5D" w:rsidRDefault="00470E7D" w:rsidP="0089166E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 Nov – 7 Nov</w:t>
            </w:r>
          </w:p>
        </w:tc>
        <w:tc>
          <w:tcPr>
            <w:tcW w:w="7385" w:type="dxa"/>
            <w:gridSpan w:val="21"/>
            <w:vAlign w:val="center"/>
          </w:tcPr>
          <w:p w:rsidR="00470E7D" w:rsidRPr="00FE72F1" w:rsidRDefault="00470E7D" w:rsidP="00B67364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FE72F1">
              <w:rPr>
                <w:rFonts w:ascii="Perpetua" w:hAnsi="Perpetua"/>
                <w:b/>
                <w:sz w:val="16"/>
                <w:szCs w:val="16"/>
                <w:lang w:val="en-GB"/>
              </w:rPr>
              <w:t>Midterm Exams</w:t>
            </w:r>
          </w:p>
        </w:tc>
      </w:tr>
      <w:tr w:rsidR="00470E7D" w:rsidRPr="00511789" w:rsidTr="00F36223">
        <w:tc>
          <w:tcPr>
            <w:tcW w:w="671" w:type="dxa"/>
          </w:tcPr>
          <w:p w:rsidR="00470E7D" w:rsidRPr="00C36E88" w:rsidRDefault="00470E7D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9</w:t>
            </w:r>
          </w:p>
        </w:tc>
        <w:tc>
          <w:tcPr>
            <w:tcW w:w="1272" w:type="dxa"/>
            <w:gridSpan w:val="4"/>
            <w:vAlign w:val="center"/>
          </w:tcPr>
          <w:p w:rsidR="00470E7D" w:rsidRPr="00226A5D" w:rsidRDefault="00470E7D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9 Nov – 13 Nov</w:t>
            </w:r>
          </w:p>
        </w:tc>
        <w:tc>
          <w:tcPr>
            <w:tcW w:w="3127" w:type="dxa"/>
            <w:gridSpan w:val="8"/>
            <w:vAlign w:val="center"/>
          </w:tcPr>
          <w:p w:rsidR="00470E7D" w:rsidRPr="00FE72F1" w:rsidRDefault="00470E7D" w:rsidP="000C3946">
            <w:pPr>
              <w:rPr>
                <w:rFonts w:ascii="Perpetua" w:hAnsi="Perpetua"/>
                <w:sz w:val="16"/>
                <w:szCs w:val="16"/>
              </w:rPr>
            </w:pPr>
            <w:r w:rsidRPr="00FE72F1">
              <w:rPr>
                <w:rFonts w:ascii="Perpetua" w:hAnsi="Perpetua"/>
                <w:sz w:val="16"/>
                <w:szCs w:val="16"/>
              </w:rPr>
              <w:t>Drama Games</w:t>
            </w:r>
          </w:p>
        </w:tc>
        <w:tc>
          <w:tcPr>
            <w:tcW w:w="3254" w:type="dxa"/>
            <w:gridSpan w:val="10"/>
            <w:vAlign w:val="center"/>
          </w:tcPr>
          <w:p w:rsidR="00470E7D" w:rsidRPr="00C9049F" w:rsidRDefault="0055410B" w:rsidP="000C3946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Micro teachings</w:t>
            </w:r>
            <w:r w:rsidR="00470E7D">
              <w:rPr>
                <w:rFonts w:ascii="Perpetua" w:hAnsi="Perpetua"/>
                <w:sz w:val="14"/>
                <w:szCs w:val="16"/>
                <w:lang w:val="en-GB"/>
              </w:rPr>
              <w:t xml:space="preserve"> begin</w:t>
            </w:r>
          </w:p>
        </w:tc>
        <w:tc>
          <w:tcPr>
            <w:tcW w:w="1004" w:type="dxa"/>
            <w:gridSpan w:val="3"/>
          </w:tcPr>
          <w:p w:rsidR="00470E7D" w:rsidRPr="00511789" w:rsidRDefault="00B3583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 &amp; 3</w:t>
            </w:r>
          </w:p>
        </w:tc>
      </w:tr>
      <w:tr w:rsidR="00470E7D" w:rsidRPr="00511789" w:rsidTr="00F36223">
        <w:tc>
          <w:tcPr>
            <w:tcW w:w="671" w:type="dxa"/>
          </w:tcPr>
          <w:p w:rsidR="00470E7D" w:rsidRPr="00C36E88" w:rsidRDefault="00470E7D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10</w:t>
            </w:r>
          </w:p>
        </w:tc>
        <w:tc>
          <w:tcPr>
            <w:tcW w:w="1272" w:type="dxa"/>
            <w:gridSpan w:val="4"/>
            <w:vAlign w:val="center"/>
          </w:tcPr>
          <w:p w:rsidR="00470E7D" w:rsidRPr="00226A5D" w:rsidRDefault="00470E7D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16 Nov – 20 Nov</w:t>
            </w:r>
          </w:p>
        </w:tc>
        <w:tc>
          <w:tcPr>
            <w:tcW w:w="3127" w:type="dxa"/>
            <w:gridSpan w:val="8"/>
            <w:vAlign w:val="center"/>
          </w:tcPr>
          <w:p w:rsidR="00470E7D" w:rsidRPr="00FE72F1" w:rsidRDefault="00470E7D" w:rsidP="000C3946">
            <w:pPr>
              <w:rPr>
                <w:rFonts w:ascii="Perpetua" w:hAnsi="Perpetua"/>
                <w:sz w:val="16"/>
                <w:szCs w:val="16"/>
              </w:rPr>
            </w:pPr>
            <w:r w:rsidRPr="00FE72F1">
              <w:rPr>
                <w:rFonts w:ascii="Perpetua" w:hAnsi="Perpetua"/>
                <w:sz w:val="16"/>
                <w:szCs w:val="16"/>
              </w:rPr>
              <w:t>Drama Games</w:t>
            </w:r>
          </w:p>
        </w:tc>
        <w:tc>
          <w:tcPr>
            <w:tcW w:w="3254" w:type="dxa"/>
            <w:gridSpan w:val="10"/>
            <w:vAlign w:val="center"/>
          </w:tcPr>
          <w:p w:rsidR="00470E7D" w:rsidRPr="00C9049F" w:rsidRDefault="00470E7D" w:rsidP="000C3946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Tutorials – Lesson plan</w:t>
            </w:r>
          </w:p>
        </w:tc>
        <w:tc>
          <w:tcPr>
            <w:tcW w:w="1004" w:type="dxa"/>
            <w:gridSpan w:val="3"/>
          </w:tcPr>
          <w:p w:rsidR="00470E7D" w:rsidRPr="00511789" w:rsidRDefault="00B3583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 &amp; 3</w:t>
            </w:r>
          </w:p>
        </w:tc>
      </w:tr>
      <w:tr w:rsidR="00470E7D" w:rsidRPr="00511789" w:rsidTr="00F36223">
        <w:tc>
          <w:tcPr>
            <w:tcW w:w="671" w:type="dxa"/>
          </w:tcPr>
          <w:p w:rsidR="00470E7D" w:rsidRPr="00C36E88" w:rsidRDefault="00470E7D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11</w:t>
            </w:r>
          </w:p>
        </w:tc>
        <w:tc>
          <w:tcPr>
            <w:tcW w:w="1272" w:type="dxa"/>
            <w:gridSpan w:val="4"/>
            <w:vAlign w:val="center"/>
          </w:tcPr>
          <w:p w:rsidR="00470E7D" w:rsidRPr="00226A5D" w:rsidRDefault="00470E7D" w:rsidP="0089166E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23 Nov – 27 Nov</w:t>
            </w:r>
          </w:p>
        </w:tc>
        <w:tc>
          <w:tcPr>
            <w:tcW w:w="3127" w:type="dxa"/>
            <w:gridSpan w:val="8"/>
            <w:vAlign w:val="center"/>
          </w:tcPr>
          <w:p w:rsidR="00470E7D" w:rsidRPr="00FE72F1" w:rsidRDefault="00470E7D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FE72F1">
              <w:rPr>
                <w:rFonts w:ascii="Perpetua" w:hAnsi="Perpetua" w:cs="Arial"/>
                <w:sz w:val="16"/>
                <w:szCs w:val="16"/>
              </w:rPr>
              <w:t>Improving Coursebook Presentation through Drama</w:t>
            </w:r>
          </w:p>
        </w:tc>
        <w:tc>
          <w:tcPr>
            <w:tcW w:w="3254" w:type="dxa"/>
            <w:gridSpan w:val="10"/>
            <w:vAlign w:val="center"/>
          </w:tcPr>
          <w:p w:rsidR="00470E7D" w:rsidRPr="00C9049F" w:rsidRDefault="00470E7D" w:rsidP="000C3946">
            <w:pPr>
              <w:rPr>
                <w:rFonts w:ascii="Perpetua" w:hAnsi="Perpetua"/>
                <w:sz w:val="14"/>
                <w:szCs w:val="16"/>
                <w:lang w:val="en-GB"/>
              </w:rPr>
            </w:pPr>
          </w:p>
        </w:tc>
        <w:tc>
          <w:tcPr>
            <w:tcW w:w="1004" w:type="dxa"/>
            <w:gridSpan w:val="3"/>
          </w:tcPr>
          <w:p w:rsidR="00470E7D" w:rsidRPr="00511789" w:rsidRDefault="00B3583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 &amp; 3</w:t>
            </w:r>
          </w:p>
        </w:tc>
      </w:tr>
      <w:tr w:rsidR="00470E7D" w:rsidRPr="00511789" w:rsidTr="00F36223">
        <w:tc>
          <w:tcPr>
            <w:tcW w:w="671" w:type="dxa"/>
          </w:tcPr>
          <w:p w:rsidR="00470E7D" w:rsidRPr="00C36E88" w:rsidRDefault="00470E7D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12</w:t>
            </w:r>
          </w:p>
        </w:tc>
        <w:tc>
          <w:tcPr>
            <w:tcW w:w="1272" w:type="dxa"/>
            <w:gridSpan w:val="4"/>
            <w:vAlign w:val="center"/>
          </w:tcPr>
          <w:p w:rsidR="00470E7D" w:rsidRPr="00226A5D" w:rsidRDefault="00470E7D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30 Nov – 4 Dec</w:t>
            </w:r>
          </w:p>
        </w:tc>
        <w:tc>
          <w:tcPr>
            <w:tcW w:w="3127" w:type="dxa"/>
            <w:gridSpan w:val="8"/>
            <w:vAlign w:val="center"/>
          </w:tcPr>
          <w:p w:rsidR="00470E7D" w:rsidRPr="00FE72F1" w:rsidRDefault="00470E7D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FE72F1">
              <w:rPr>
                <w:rFonts w:ascii="Perpetua" w:hAnsi="Perpetua"/>
                <w:sz w:val="16"/>
                <w:szCs w:val="16"/>
              </w:rPr>
              <w:t>Drama in the Teaching of Pronunciation</w:t>
            </w:r>
          </w:p>
        </w:tc>
        <w:tc>
          <w:tcPr>
            <w:tcW w:w="3254" w:type="dxa"/>
            <w:gridSpan w:val="10"/>
            <w:vAlign w:val="center"/>
          </w:tcPr>
          <w:p w:rsidR="00470E7D" w:rsidRPr="00C9049F" w:rsidRDefault="00470E7D" w:rsidP="000C3946">
            <w:pPr>
              <w:rPr>
                <w:rFonts w:ascii="Perpetua" w:hAnsi="Perpetua"/>
                <w:sz w:val="14"/>
                <w:szCs w:val="16"/>
                <w:lang w:val="en-GB"/>
              </w:rPr>
            </w:pPr>
          </w:p>
        </w:tc>
        <w:tc>
          <w:tcPr>
            <w:tcW w:w="1004" w:type="dxa"/>
            <w:gridSpan w:val="3"/>
          </w:tcPr>
          <w:p w:rsidR="00470E7D" w:rsidRPr="00511789" w:rsidRDefault="00B3583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1 &amp;3 </w:t>
            </w:r>
          </w:p>
        </w:tc>
      </w:tr>
      <w:tr w:rsidR="00470E7D" w:rsidRPr="00511789" w:rsidTr="00F36223">
        <w:tc>
          <w:tcPr>
            <w:tcW w:w="671" w:type="dxa"/>
          </w:tcPr>
          <w:p w:rsidR="00470E7D" w:rsidRPr="00C36E88" w:rsidRDefault="00470E7D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13</w:t>
            </w:r>
          </w:p>
        </w:tc>
        <w:tc>
          <w:tcPr>
            <w:tcW w:w="1272" w:type="dxa"/>
            <w:gridSpan w:val="4"/>
            <w:vAlign w:val="center"/>
          </w:tcPr>
          <w:p w:rsidR="00470E7D" w:rsidRPr="00226A5D" w:rsidRDefault="00470E7D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7 Dec – 11 Dec</w:t>
            </w:r>
          </w:p>
        </w:tc>
        <w:tc>
          <w:tcPr>
            <w:tcW w:w="3127" w:type="dxa"/>
            <w:gridSpan w:val="8"/>
            <w:vAlign w:val="center"/>
          </w:tcPr>
          <w:p w:rsidR="00470E7D" w:rsidRPr="00FE72F1" w:rsidRDefault="00470E7D" w:rsidP="000C3946">
            <w:pPr>
              <w:pStyle w:val="NormalWeb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  <w:r w:rsidRPr="00FE72F1">
              <w:rPr>
                <w:rFonts w:ascii="Perpetua" w:eastAsiaTheme="minorHAnsi" w:hAnsi="Perpetua" w:cstheme="minorBidi"/>
                <w:sz w:val="16"/>
                <w:szCs w:val="16"/>
                <w:lang w:val="en-US" w:eastAsia="en-US"/>
              </w:rPr>
              <w:t>Drama in the Teaching of Communication Skills</w:t>
            </w:r>
          </w:p>
        </w:tc>
        <w:tc>
          <w:tcPr>
            <w:tcW w:w="3254" w:type="dxa"/>
            <w:gridSpan w:val="10"/>
            <w:vAlign w:val="center"/>
          </w:tcPr>
          <w:p w:rsidR="00470E7D" w:rsidRPr="00C9049F" w:rsidRDefault="00470E7D" w:rsidP="000C3946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Quiz 2</w:t>
            </w:r>
          </w:p>
        </w:tc>
        <w:tc>
          <w:tcPr>
            <w:tcW w:w="1004" w:type="dxa"/>
            <w:gridSpan w:val="3"/>
          </w:tcPr>
          <w:p w:rsidR="00470E7D" w:rsidRPr="00511789" w:rsidRDefault="00B3583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 &amp; 3</w:t>
            </w:r>
          </w:p>
        </w:tc>
      </w:tr>
      <w:tr w:rsidR="00470E7D" w:rsidRPr="00511789" w:rsidTr="00F36223">
        <w:tc>
          <w:tcPr>
            <w:tcW w:w="671" w:type="dxa"/>
          </w:tcPr>
          <w:p w:rsidR="00470E7D" w:rsidRPr="00C36E88" w:rsidRDefault="00470E7D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14</w:t>
            </w:r>
          </w:p>
        </w:tc>
        <w:tc>
          <w:tcPr>
            <w:tcW w:w="1272" w:type="dxa"/>
            <w:gridSpan w:val="4"/>
            <w:vAlign w:val="center"/>
          </w:tcPr>
          <w:p w:rsidR="00470E7D" w:rsidRDefault="00470E7D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14 Dec – 18 Dec</w:t>
            </w:r>
          </w:p>
        </w:tc>
        <w:tc>
          <w:tcPr>
            <w:tcW w:w="3127" w:type="dxa"/>
            <w:gridSpan w:val="8"/>
            <w:vAlign w:val="center"/>
          </w:tcPr>
          <w:p w:rsidR="00470E7D" w:rsidRPr="00FE72F1" w:rsidRDefault="00470E7D" w:rsidP="000C3946">
            <w:pPr>
              <w:pStyle w:val="NormalWeb"/>
              <w:rPr>
                <w:rFonts w:ascii="Perpetua" w:eastAsiaTheme="minorHAnsi" w:hAnsi="Perpetua"/>
                <w:sz w:val="16"/>
                <w:szCs w:val="16"/>
                <w:lang w:val="en-GB" w:eastAsia="en-US"/>
              </w:rPr>
            </w:pPr>
            <w:r w:rsidRPr="00FE72F1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Revis</w:t>
            </w:r>
            <w:r w:rsidRPr="00FE72F1">
              <w:rPr>
                <w:rFonts w:ascii="Perpetua" w:eastAsiaTheme="minorHAnsi" w:hAnsi="Perpetua"/>
                <w:sz w:val="16"/>
                <w:szCs w:val="16"/>
                <w:lang w:val="en-GB" w:eastAsia="en-US"/>
              </w:rPr>
              <w:t>ion</w:t>
            </w:r>
          </w:p>
        </w:tc>
        <w:tc>
          <w:tcPr>
            <w:tcW w:w="3254" w:type="dxa"/>
            <w:gridSpan w:val="10"/>
            <w:vAlign w:val="center"/>
          </w:tcPr>
          <w:p w:rsidR="00470E7D" w:rsidRPr="00C9049F" w:rsidRDefault="00470E7D" w:rsidP="000C3946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</w:p>
        </w:tc>
        <w:tc>
          <w:tcPr>
            <w:tcW w:w="1004" w:type="dxa"/>
            <w:gridSpan w:val="3"/>
          </w:tcPr>
          <w:p w:rsidR="00470E7D" w:rsidRPr="00511789" w:rsidRDefault="00B3583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1,2,3</w:t>
            </w:r>
          </w:p>
        </w:tc>
      </w:tr>
      <w:tr w:rsidR="00470E7D" w:rsidRPr="00511789" w:rsidTr="00F36223">
        <w:tc>
          <w:tcPr>
            <w:tcW w:w="671" w:type="dxa"/>
          </w:tcPr>
          <w:p w:rsidR="00470E7D" w:rsidRDefault="00470E7D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15</w:t>
            </w:r>
          </w:p>
        </w:tc>
        <w:tc>
          <w:tcPr>
            <w:tcW w:w="1272" w:type="dxa"/>
            <w:gridSpan w:val="4"/>
          </w:tcPr>
          <w:p w:rsidR="00470E7D" w:rsidRPr="00B67364" w:rsidRDefault="00470E7D" w:rsidP="00B67364">
            <w:pPr>
              <w:jc w:val="center"/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21 Dec – 31 Dec</w:t>
            </w:r>
          </w:p>
        </w:tc>
        <w:tc>
          <w:tcPr>
            <w:tcW w:w="7385" w:type="dxa"/>
            <w:gridSpan w:val="21"/>
          </w:tcPr>
          <w:p w:rsidR="00470E7D" w:rsidRPr="00315E0E" w:rsidRDefault="00470E7D" w:rsidP="00226A5D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315E0E">
              <w:rPr>
                <w:rFonts w:ascii="Perpetua" w:hAnsi="Perpetua"/>
                <w:b/>
                <w:sz w:val="16"/>
                <w:szCs w:val="16"/>
                <w:lang w:val="en-GB"/>
              </w:rPr>
              <w:t>Final Exams</w:t>
            </w:r>
          </w:p>
        </w:tc>
      </w:tr>
      <w:tr w:rsidR="00470E7D" w:rsidRPr="00511789" w:rsidTr="009C0E83">
        <w:tc>
          <w:tcPr>
            <w:tcW w:w="9328" w:type="dxa"/>
            <w:gridSpan w:val="26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Attendance: </w: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Minimum 70 %</w:t>
            </w:r>
          </w:p>
        </w:tc>
      </w:tr>
      <w:tr w:rsidR="00470E7D" w:rsidRPr="00511789" w:rsidTr="00F36223">
        <w:tc>
          <w:tcPr>
            <w:tcW w:w="1660" w:type="dxa"/>
            <w:gridSpan w:val="3"/>
            <w:vMerge w:val="restart"/>
          </w:tcPr>
          <w:p w:rsidR="00470E7D" w:rsidRPr="00511789" w:rsidRDefault="00470E7D" w:rsidP="00BE4D41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A</w:t>
            </w: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ssessment Breakdown:</w:t>
            </w:r>
          </w:p>
        </w:tc>
        <w:tc>
          <w:tcPr>
            <w:tcW w:w="2976" w:type="dxa"/>
            <w:gridSpan w:val="8"/>
          </w:tcPr>
          <w:p w:rsidR="00470E7D" w:rsidRPr="00511789" w:rsidRDefault="00470E7D" w:rsidP="00BE4D41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Type</w:t>
            </w:r>
          </w:p>
        </w:tc>
        <w:tc>
          <w:tcPr>
            <w:tcW w:w="1985" w:type="dxa"/>
            <w:gridSpan w:val="6"/>
          </w:tcPr>
          <w:p w:rsidR="00470E7D" w:rsidRPr="00511789" w:rsidRDefault="00470E7D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Date</w:t>
            </w:r>
          </w:p>
        </w:tc>
        <w:tc>
          <w:tcPr>
            <w:tcW w:w="1134" w:type="dxa"/>
            <w:gridSpan w:val="4"/>
          </w:tcPr>
          <w:p w:rsidR="00470E7D" w:rsidRPr="00511789" w:rsidRDefault="00470E7D" w:rsidP="00294ACF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%</w:t>
            </w:r>
          </w:p>
        </w:tc>
        <w:tc>
          <w:tcPr>
            <w:tcW w:w="1573" w:type="dxa"/>
            <w:gridSpan w:val="5"/>
          </w:tcPr>
          <w:p w:rsidR="00470E7D" w:rsidRPr="00511789" w:rsidRDefault="00470E7D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Reference</w:t>
            </w:r>
          </w:p>
        </w:tc>
      </w:tr>
      <w:tr w:rsidR="00470E7D" w:rsidRPr="00511789" w:rsidTr="00F36223">
        <w:trPr>
          <w:trHeight w:val="188"/>
        </w:trPr>
        <w:tc>
          <w:tcPr>
            <w:tcW w:w="1660" w:type="dxa"/>
            <w:gridSpan w:val="3"/>
            <w:vMerge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  <w:tc>
          <w:tcPr>
            <w:tcW w:w="2551" w:type="dxa"/>
            <w:gridSpan w:val="5"/>
            <w:vAlign w:val="center"/>
          </w:tcPr>
          <w:p w:rsidR="00470E7D" w:rsidRDefault="00470E7D" w:rsidP="008A18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Attendance and participation</w:t>
            </w:r>
          </w:p>
        </w:tc>
        <w:tc>
          <w:tcPr>
            <w:tcW w:w="1985" w:type="dxa"/>
            <w:gridSpan w:val="6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Throughout the term</w:t>
            </w:r>
          </w:p>
        </w:tc>
        <w:tc>
          <w:tcPr>
            <w:tcW w:w="1134" w:type="dxa"/>
            <w:gridSpan w:val="4"/>
            <w:vAlign w:val="center"/>
          </w:tcPr>
          <w:p w:rsidR="00470E7D" w:rsidRDefault="00470E7D" w:rsidP="00294ACF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10</w:t>
            </w:r>
          </w:p>
        </w:tc>
        <w:tc>
          <w:tcPr>
            <w:tcW w:w="1573" w:type="dxa"/>
            <w:gridSpan w:val="5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470E7D" w:rsidRPr="00511789" w:rsidTr="00F36223">
        <w:trPr>
          <w:trHeight w:val="188"/>
        </w:trPr>
        <w:tc>
          <w:tcPr>
            <w:tcW w:w="1660" w:type="dxa"/>
            <w:gridSpan w:val="3"/>
            <w:vMerge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  <w:tc>
          <w:tcPr>
            <w:tcW w:w="2551" w:type="dxa"/>
            <w:gridSpan w:val="5"/>
            <w:vAlign w:val="center"/>
          </w:tcPr>
          <w:p w:rsidR="00470E7D" w:rsidRPr="008A18DC" w:rsidRDefault="00470E7D" w:rsidP="008A18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Tutorials – Lesson plans</w:t>
            </w:r>
          </w:p>
        </w:tc>
        <w:tc>
          <w:tcPr>
            <w:tcW w:w="1985" w:type="dxa"/>
            <w:gridSpan w:val="6"/>
          </w:tcPr>
          <w:p w:rsidR="00470E7D" w:rsidRPr="00511789" w:rsidRDefault="00470E7D" w:rsidP="004531B2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19 Oct – 4 Dec</w:t>
            </w:r>
          </w:p>
        </w:tc>
        <w:tc>
          <w:tcPr>
            <w:tcW w:w="1134" w:type="dxa"/>
            <w:gridSpan w:val="4"/>
            <w:vAlign w:val="center"/>
          </w:tcPr>
          <w:p w:rsidR="00470E7D" w:rsidRPr="00294ACF" w:rsidRDefault="00470E7D" w:rsidP="00294ACF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20</w:t>
            </w:r>
          </w:p>
        </w:tc>
        <w:tc>
          <w:tcPr>
            <w:tcW w:w="1573" w:type="dxa"/>
            <w:gridSpan w:val="5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470E7D" w:rsidRPr="00511789" w:rsidTr="00F36223">
        <w:trPr>
          <w:trHeight w:val="148"/>
        </w:trPr>
        <w:tc>
          <w:tcPr>
            <w:tcW w:w="1660" w:type="dxa"/>
            <w:gridSpan w:val="3"/>
            <w:vMerge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</w:p>
        </w:tc>
        <w:tc>
          <w:tcPr>
            <w:tcW w:w="2551" w:type="dxa"/>
            <w:gridSpan w:val="5"/>
            <w:vAlign w:val="center"/>
          </w:tcPr>
          <w:p w:rsidR="00470E7D" w:rsidRPr="008A18DC" w:rsidRDefault="00470E7D" w:rsidP="008A18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Quiz 1</w:t>
            </w:r>
          </w:p>
        </w:tc>
        <w:tc>
          <w:tcPr>
            <w:tcW w:w="1985" w:type="dxa"/>
            <w:gridSpan w:val="6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26 Oct – 30 Oct</w:t>
            </w:r>
          </w:p>
        </w:tc>
        <w:tc>
          <w:tcPr>
            <w:tcW w:w="1134" w:type="dxa"/>
            <w:gridSpan w:val="4"/>
            <w:vAlign w:val="center"/>
          </w:tcPr>
          <w:p w:rsidR="00470E7D" w:rsidRPr="00294ACF" w:rsidRDefault="00470E7D" w:rsidP="00493B21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  <w:tc>
          <w:tcPr>
            <w:tcW w:w="1573" w:type="dxa"/>
            <w:gridSpan w:val="5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470E7D" w:rsidRPr="00511789" w:rsidTr="00F36223">
        <w:trPr>
          <w:trHeight w:val="148"/>
        </w:trPr>
        <w:tc>
          <w:tcPr>
            <w:tcW w:w="1660" w:type="dxa"/>
            <w:gridSpan w:val="3"/>
            <w:vMerge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470E7D" w:rsidRDefault="00470E7D" w:rsidP="008A18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Midterm exam</w:t>
            </w:r>
          </w:p>
        </w:tc>
        <w:tc>
          <w:tcPr>
            <w:tcW w:w="1985" w:type="dxa"/>
            <w:gridSpan w:val="6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2 Nov – 7 Nov</w:t>
            </w:r>
          </w:p>
        </w:tc>
        <w:tc>
          <w:tcPr>
            <w:tcW w:w="1134" w:type="dxa"/>
            <w:gridSpan w:val="4"/>
            <w:vAlign w:val="center"/>
          </w:tcPr>
          <w:p w:rsidR="00470E7D" w:rsidRDefault="00470E7D" w:rsidP="00493B21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30</w:t>
            </w:r>
          </w:p>
        </w:tc>
        <w:tc>
          <w:tcPr>
            <w:tcW w:w="1573" w:type="dxa"/>
            <w:gridSpan w:val="5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470E7D" w:rsidRPr="00511789" w:rsidTr="00F36223">
        <w:trPr>
          <w:trHeight w:val="81"/>
        </w:trPr>
        <w:tc>
          <w:tcPr>
            <w:tcW w:w="1660" w:type="dxa"/>
            <w:gridSpan w:val="3"/>
            <w:vMerge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2551" w:type="dxa"/>
            <w:gridSpan w:val="5"/>
            <w:vAlign w:val="center"/>
          </w:tcPr>
          <w:p w:rsidR="00470E7D" w:rsidRPr="008A18DC" w:rsidRDefault="00470E7D" w:rsidP="0055410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Presentation / </w:t>
            </w:r>
            <w:r w:rsidR="0055410B">
              <w:rPr>
                <w:rFonts w:ascii="Perpetua" w:hAnsi="Perpetua"/>
                <w:sz w:val="16"/>
                <w:szCs w:val="16"/>
                <w:lang w:val="en-GB"/>
              </w:rPr>
              <w:t>Micro teachings</w:t>
            </w:r>
          </w:p>
        </w:tc>
        <w:tc>
          <w:tcPr>
            <w:tcW w:w="1985" w:type="dxa"/>
            <w:gridSpan w:val="6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Starting from week 9</w:t>
            </w:r>
          </w:p>
        </w:tc>
        <w:tc>
          <w:tcPr>
            <w:tcW w:w="1134" w:type="dxa"/>
            <w:gridSpan w:val="4"/>
            <w:vAlign w:val="center"/>
          </w:tcPr>
          <w:p w:rsidR="00470E7D" w:rsidRPr="00294ACF" w:rsidRDefault="00470E7D" w:rsidP="00294ACF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30</w:t>
            </w:r>
          </w:p>
        </w:tc>
        <w:tc>
          <w:tcPr>
            <w:tcW w:w="1573" w:type="dxa"/>
            <w:gridSpan w:val="5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470E7D" w:rsidRPr="00511789" w:rsidTr="00F36223">
        <w:trPr>
          <w:trHeight w:val="186"/>
        </w:trPr>
        <w:tc>
          <w:tcPr>
            <w:tcW w:w="1660" w:type="dxa"/>
            <w:gridSpan w:val="3"/>
            <w:vMerge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4</w:t>
            </w:r>
          </w:p>
        </w:tc>
        <w:tc>
          <w:tcPr>
            <w:tcW w:w="2551" w:type="dxa"/>
            <w:gridSpan w:val="5"/>
            <w:vAlign w:val="center"/>
          </w:tcPr>
          <w:p w:rsidR="00470E7D" w:rsidRPr="008A18DC" w:rsidRDefault="00470E7D" w:rsidP="00FE72F1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Quiz 2</w:t>
            </w:r>
          </w:p>
        </w:tc>
        <w:tc>
          <w:tcPr>
            <w:tcW w:w="1985" w:type="dxa"/>
            <w:gridSpan w:val="6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7 Dec – 11 Dec</w:t>
            </w:r>
          </w:p>
        </w:tc>
        <w:tc>
          <w:tcPr>
            <w:tcW w:w="1134" w:type="dxa"/>
            <w:gridSpan w:val="4"/>
            <w:vAlign w:val="center"/>
          </w:tcPr>
          <w:p w:rsidR="00470E7D" w:rsidRPr="00294ACF" w:rsidRDefault="00470E7D" w:rsidP="00294ACF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  <w:tc>
          <w:tcPr>
            <w:tcW w:w="1573" w:type="dxa"/>
            <w:gridSpan w:val="5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470E7D" w:rsidRPr="00511789" w:rsidTr="00F36223">
        <w:trPr>
          <w:trHeight w:val="186"/>
        </w:trPr>
        <w:tc>
          <w:tcPr>
            <w:tcW w:w="1660" w:type="dxa"/>
            <w:gridSpan w:val="3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470E7D" w:rsidRDefault="00470E7D" w:rsidP="008A18DC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gridSpan w:val="6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70E7D" w:rsidRPr="00294ACF" w:rsidRDefault="00470E7D" w:rsidP="00294ACF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573" w:type="dxa"/>
            <w:gridSpan w:val="5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470E7D" w:rsidRPr="00511789" w:rsidTr="003878B2">
        <w:tc>
          <w:tcPr>
            <w:tcW w:w="9328" w:type="dxa"/>
            <w:gridSpan w:val="26"/>
          </w:tcPr>
          <w:p w:rsidR="00470E7D" w:rsidRPr="00511789" w:rsidRDefault="00470E7D" w:rsidP="008173D8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Learning Programme</w:t>
            </w:r>
          </w:p>
        </w:tc>
      </w:tr>
      <w:tr w:rsidR="00470E7D" w:rsidRPr="00511789" w:rsidTr="00F36223">
        <w:tc>
          <w:tcPr>
            <w:tcW w:w="2085" w:type="dxa"/>
            <w:gridSpan w:val="6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Educational Tool</w:t>
            </w:r>
          </w:p>
        </w:tc>
        <w:tc>
          <w:tcPr>
            <w:tcW w:w="894" w:type="dxa"/>
            <w:gridSpan w:val="2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Quantity</w:t>
            </w:r>
          </w:p>
        </w:tc>
        <w:tc>
          <w:tcPr>
            <w:tcW w:w="1799" w:type="dxa"/>
            <w:gridSpan w:val="4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Student Workload Hours</w:t>
            </w:r>
          </w:p>
        </w:tc>
        <w:tc>
          <w:tcPr>
            <w:tcW w:w="1985" w:type="dxa"/>
            <w:gridSpan w:val="6"/>
          </w:tcPr>
          <w:p w:rsidR="00470E7D" w:rsidRPr="00511789" w:rsidRDefault="00470E7D" w:rsidP="006D764F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Educational Tool</w:t>
            </w:r>
          </w:p>
        </w:tc>
        <w:tc>
          <w:tcPr>
            <w:tcW w:w="850" w:type="dxa"/>
            <w:gridSpan w:val="2"/>
          </w:tcPr>
          <w:p w:rsidR="00470E7D" w:rsidRPr="00511789" w:rsidRDefault="00470E7D" w:rsidP="007845E0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Quantity</w:t>
            </w:r>
          </w:p>
        </w:tc>
        <w:tc>
          <w:tcPr>
            <w:tcW w:w="1715" w:type="dxa"/>
            <w:gridSpan w:val="6"/>
          </w:tcPr>
          <w:p w:rsidR="00470E7D" w:rsidRPr="00511789" w:rsidRDefault="00470E7D" w:rsidP="007845E0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Student Workload Hours</w:t>
            </w:r>
          </w:p>
        </w:tc>
      </w:tr>
      <w:tr w:rsidR="00470E7D" w:rsidRPr="00511789" w:rsidTr="00F36223">
        <w:tc>
          <w:tcPr>
            <w:tcW w:w="2085" w:type="dxa"/>
            <w:gridSpan w:val="6"/>
            <w:vAlign w:val="bottom"/>
          </w:tcPr>
          <w:p w:rsidR="00470E7D" w:rsidRPr="00511789" w:rsidRDefault="00470E7D" w:rsidP="005D018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Lectures</w:t>
            </w:r>
          </w:p>
        </w:tc>
        <w:tc>
          <w:tcPr>
            <w:tcW w:w="894" w:type="dxa"/>
            <w:gridSpan w:val="2"/>
            <w:vAlign w:val="center"/>
          </w:tcPr>
          <w:p w:rsidR="00470E7D" w:rsidRPr="00511789" w:rsidRDefault="00470E7D" w:rsidP="00283B98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13</w:t>
            </w:r>
          </w:p>
        </w:tc>
        <w:tc>
          <w:tcPr>
            <w:tcW w:w="1799" w:type="dxa"/>
            <w:gridSpan w:val="4"/>
            <w:vAlign w:val="center"/>
          </w:tcPr>
          <w:p w:rsidR="00470E7D" w:rsidRPr="00511789" w:rsidRDefault="00470E7D" w:rsidP="001A513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13x3=39</w:t>
            </w:r>
          </w:p>
        </w:tc>
        <w:tc>
          <w:tcPr>
            <w:tcW w:w="1985" w:type="dxa"/>
            <w:gridSpan w:val="6"/>
            <w:vAlign w:val="center"/>
          </w:tcPr>
          <w:p w:rsidR="00470E7D" w:rsidRPr="00511789" w:rsidRDefault="00470E7D" w:rsidP="00602D63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Preparation for the lectures</w:t>
            </w:r>
          </w:p>
        </w:tc>
        <w:tc>
          <w:tcPr>
            <w:tcW w:w="850" w:type="dxa"/>
            <w:gridSpan w:val="2"/>
            <w:vAlign w:val="center"/>
          </w:tcPr>
          <w:p w:rsidR="00470E7D" w:rsidRPr="00511789" w:rsidRDefault="00470E7D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13</w:t>
            </w:r>
          </w:p>
        </w:tc>
        <w:tc>
          <w:tcPr>
            <w:tcW w:w="1715" w:type="dxa"/>
            <w:gridSpan w:val="6"/>
            <w:vAlign w:val="center"/>
          </w:tcPr>
          <w:p w:rsidR="00470E7D" w:rsidRPr="00511789" w:rsidRDefault="00470E7D" w:rsidP="00F53829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13x3=39</w:t>
            </w:r>
          </w:p>
        </w:tc>
      </w:tr>
      <w:tr w:rsidR="00470E7D" w:rsidRPr="00511789" w:rsidTr="00F36223">
        <w:tc>
          <w:tcPr>
            <w:tcW w:w="2085" w:type="dxa"/>
            <w:gridSpan w:val="6"/>
            <w:vAlign w:val="bottom"/>
          </w:tcPr>
          <w:p w:rsidR="00470E7D" w:rsidRPr="00511789" w:rsidRDefault="00470E7D" w:rsidP="002755C2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Tutorials (Lesson plans)</w:t>
            </w:r>
          </w:p>
        </w:tc>
        <w:tc>
          <w:tcPr>
            <w:tcW w:w="894" w:type="dxa"/>
            <w:gridSpan w:val="2"/>
            <w:vAlign w:val="center"/>
          </w:tcPr>
          <w:p w:rsidR="00470E7D" w:rsidRPr="00511789" w:rsidRDefault="00470E7D" w:rsidP="002755C2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799" w:type="dxa"/>
            <w:gridSpan w:val="4"/>
            <w:vAlign w:val="center"/>
          </w:tcPr>
          <w:p w:rsidR="00470E7D" w:rsidRPr="00511789" w:rsidRDefault="00470E7D" w:rsidP="00F53829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2x2=4</w:t>
            </w:r>
          </w:p>
        </w:tc>
        <w:tc>
          <w:tcPr>
            <w:tcW w:w="1985" w:type="dxa"/>
            <w:gridSpan w:val="6"/>
            <w:vAlign w:val="center"/>
          </w:tcPr>
          <w:p w:rsidR="00470E7D" w:rsidRPr="00511789" w:rsidRDefault="00470E7D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Preparation for the tutorials (Lesson plan preparation)</w:t>
            </w:r>
          </w:p>
        </w:tc>
        <w:tc>
          <w:tcPr>
            <w:tcW w:w="850" w:type="dxa"/>
            <w:gridSpan w:val="2"/>
            <w:vAlign w:val="center"/>
          </w:tcPr>
          <w:p w:rsidR="00470E7D" w:rsidRPr="00511789" w:rsidRDefault="00470E7D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715" w:type="dxa"/>
            <w:gridSpan w:val="6"/>
            <w:vAlign w:val="center"/>
          </w:tcPr>
          <w:p w:rsidR="00470E7D" w:rsidRPr="00511789" w:rsidRDefault="00470E7D" w:rsidP="00F53829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2x4=8</w:t>
            </w:r>
          </w:p>
        </w:tc>
      </w:tr>
      <w:tr w:rsidR="00470E7D" w:rsidRPr="00511789" w:rsidTr="00F36223">
        <w:tc>
          <w:tcPr>
            <w:tcW w:w="2085" w:type="dxa"/>
            <w:gridSpan w:val="6"/>
            <w:vAlign w:val="bottom"/>
          </w:tcPr>
          <w:p w:rsidR="00470E7D" w:rsidRPr="00511789" w:rsidRDefault="00470E7D" w:rsidP="008E52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Quizzes </w:t>
            </w:r>
          </w:p>
        </w:tc>
        <w:tc>
          <w:tcPr>
            <w:tcW w:w="894" w:type="dxa"/>
            <w:gridSpan w:val="2"/>
            <w:vAlign w:val="center"/>
          </w:tcPr>
          <w:p w:rsidR="00470E7D" w:rsidRPr="00511789" w:rsidRDefault="00470E7D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799" w:type="dxa"/>
            <w:gridSpan w:val="4"/>
            <w:vAlign w:val="center"/>
          </w:tcPr>
          <w:p w:rsidR="00470E7D" w:rsidRPr="00511789" w:rsidRDefault="00470E7D" w:rsidP="00A70AD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2x2=4</w:t>
            </w:r>
          </w:p>
        </w:tc>
        <w:tc>
          <w:tcPr>
            <w:tcW w:w="1985" w:type="dxa"/>
            <w:gridSpan w:val="6"/>
            <w:vAlign w:val="center"/>
          </w:tcPr>
          <w:p w:rsidR="00470E7D" w:rsidRPr="00511789" w:rsidRDefault="00470E7D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Preparation for the quizzes</w:t>
            </w:r>
          </w:p>
        </w:tc>
        <w:tc>
          <w:tcPr>
            <w:tcW w:w="850" w:type="dxa"/>
            <w:gridSpan w:val="2"/>
            <w:vAlign w:val="center"/>
          </w:tcPr>
          <w:p w:rsidR="00470E7D" w:rsidRPr="00511789" w:rsidRDefault="00470E7D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715" w:type="dxa"/>
            <w:gridSpan w:val="6"/>
            <w:vAlign w:val="center"/>
          </w:tcPr>
          <w:p w:rsidR="00470E7D" w:rsidRPr="00511789" w:rsidRDefault="00470E7D" w:rsidP="00602D6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2x3=6</w:t>
            </w:r>
          </w:p>
        </w:tc>
      </w:tr>
      <w:tr w:rsidR="00470E7D" w:rsidRPr="00511789" w:rsidTr="00F36223">
        <w:tc>
          <w:tcPr>
            <w:tcW w:w="2085" w:type="dxa"/>
            <w:gridSpan w:val="6"/>
            <w:vAlign w:val="bottom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Presentations</w:t>
            </w:r>
            <w:r w:rsidR="0055410B">
              <w:rPr>
                <w:rFonts w:ascii="Perpetua" w:hAnsi="Perpetua"/>
                <w:sz w:val="16"/>
                <w:szCs w:val="16"/>
                <w:lang w:val="en-GB"/>
              </w:rPr>
              <w:t xml:space="preserve"> / Micro teachings</w:t>
            </w:r>
          </w:p>
        </w:tc>
        <w:tc>
          <w:tcPr>
            <w:tcW w:w="894" w:type="dxa"/>
            <w:gridSpan w:val="2"/>
            <w:vAlign w:val="center"/>
          </w:tcPr>
          <w:p w:rsidR="00470E7D" w:rsidRPr="00511789" w:rsidRDefault="00470E7D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799" w:type="dxa"/>
            <w:gridSpan w:val="4"/>
            <w:vAlign w:val="center"/>
          </w:tcPr>
          <w:p w:rsidR="00470E7D" w:rsidRPr="00511789" w:rsidRDefault="00470E7D" w:rsidP="00F53829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2x3=6</w:t>
            </w:r>
          </w:p>
        </w:tc>
        <w:tc>
          <w:tcPr>
            <w:tcW w:w="1985" w:type="dxa"/>
            <w:gridSpan w:val="6"/>
            <w:vAlign w:val="center"/>
          </w:tcPr>
          <w:p w:rsidR="00470E7D" w:rsidRPr="00511789" w:rsidRDefault="00470E7D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Preparation for the presentations</w:t>
            </w:r>
          </w:p>
        </w:tc>
        <w:tc>
          <w:tcPr>
            <w:tcW w:w="850" w:type="dxa"/>
            <w:gridSpan w:val="2"/>
            <w:vAlign w:val="center"/>
          </w:tcPr>
          <w:p w:rsidR="00470E7D" w:rsidRPr="00511789" w:rsidRDefault="00470E7D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715" w:type="dxa"/>
            <w:gridSpan w:val="6"/>
            <w:vAlign w:val="center"/>
          </w:tcPr>
          <w:p w:rsidR="00470E7D" w:rsidRPr="00511789" w:rsidRDefault="00470E7D" w:rsidP="00F362F7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2x4=8</w:t>
            </w:r>
          </w:p>
        </w:tc>
      </w:tr>
      <w:tr w:rsidR="00470E7D" w:rsidRPr="00511789" w:rsidTr="00F36223">
        <w:tc>
          <w:tcPr>
            <w:tcW w:w="2085" w:type="dxa"/>
            <w:gridSpan w:val="6"/>
            <w:vAlign w:val="bottom"/>
          </w:tcPr>
          <w:p w:rsidR="00470E7D" w:rsidRPr="00511789" w:rsidRDefault="00470E7D" w:rsidP="00181489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470E7D" w:rsidRPr="00511789" w:rsidRDefault="00470E7D" w:rsidP="00181489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470E7D" w:rsidRPr="00511789" w:rsidRDefault="00470E7D" w:rsidP="00F362F7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470E7D" w:rsidRPr="00511789" w:rsidRDefault="00470E7D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70E7D" w:rsidRPr="00511789" w:rsidRDefault="00470E7D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15" w:type="dxa"/>
            <w:gridSpan w:val="6"/>
            <w:vAlign w:val="center"/>
          </w:tcPr>
          <w:p w:rsidR="00470E7D" w:rsidRPr="00511789" w:rsidRDefault="00470E7D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470E7D" w:rsidRPr="00511789" w:rsidTr="00F36223">
        <w:tc>
          <w:tcPr>
            <w:tcW w:w="2085" w:type="dxa"/>
            <w:gridSpan w:val="6"/>
            <w:vAlign w:val="bottom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470E7D" w:rsidRPr="00511789" w:rsidRDefault="00470E7D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470E7D" w:rsidRPr="00511789" w:rsidRDefault="00470E7D" w:rsidP="009B541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gridSpan w:val="10"/>
          </w:tcPr>
          <w:p w:rsidR="00470E7D" w:rsidRPr="00511789" w:rsidRDefault="00470E7D" w:rsidP="008173D8">
            <w:pPr>
              <w:jc w:val="right"/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1431" w:type="dxa"/>
            <w:gridSpan w:val="4"/>
          </w:tcPr>
          <w:p w:rsidR="00470E7D" w:rsidRPr="00511789" w:rsidRDefault="00470E7D" w:rsidP="00A70ADB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114</w:t>
            </w:r>
          </w:p>
        </w:tc>
      </w:tr>
      <w:tr w:rsidR="00470E7D" w:rsidRPr="00511789" w:rsidTr="00F36223">
        <w:tc>
          <w:tcPr>
            <w:tcW w:w="2085" w:type="dxa"/>
            <w:gridSpan w:val="6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894" w:type="dxa"/>
            <w:gridSpan w:val="2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918" w:type="dxa"/>
            <w:gridSpan w:val="14"/>
          </w:tcPr>
          <w:p w:rsidR="00470E7D" w:rsidRPr="00511789" w:rsidRDefault="00470E7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Recommended ECTS Credit (Total Hours / 30) :</w:t>
            </w:r>
          </w:p>
        </w:tc>
        <w:tc>
          <w:tcPr>
            <w:tcW w:w="1431" w:type="dxa"/>
            <w:gridSpan w:val="4"/>
          </w:tcPr>
          <w:p w:rsidR="00470E7D" w:rsidRPr="00511789" w:rsidRDefault="00470E7D" w:rsidP="00070C14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 xml:space="preserve">/30 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>=</w:t>
            </w:r>
            <w:r w:rsidRPr="00CA342F">
              <w:rPr>
                <w:rFonts w:ascii="Perpetua" w:hAnsi="Perpetua"/>
                <w:sz w:val="16"/>
                <w:szCs w:val="16"/>
                <w:lang w:val="en-GB"/>
              </w:rPr>
              <w:t>~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>4</w:t>
            </w:r>
          </w:p>
        </w:tc>
      </w:tr>
    </w:tbl>
    <w:p w:rsidR="006618ED" w:rsidRPr="00511789" w:rsidRDefault="006618ED">
      <w:pPr>
        <w:rPr>
          <w:lang w:val="en-GB"/>
        </w:rPr>
      </w:pPr>
    </w:p>
    <w:sectPr w:rsidR="006618ED" w:rsidRPr="00511789" w:rsidSect="008F1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F43C5"/>
    <w:multiLevelType w:val="hybridMultilevel"/>
    <w:tmpl w:val="1DC6747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03352C"/>
    <w:rsid w:val="000057AC"/>
    <w:rsid w:val="00007757"/>
    <w:rsid w:val="0003352C"/>
    <w:rsid w:val="0004010C"/>
    <w:rsid w:val="000704CF"/>
    <w:rsid w:val="00070C14"/>
    <w:rsid w:val="00077DFF"/>
    <w:rsid w:val="000842B1"/>
    <w:rsid w:val="000A1F80"/>
    <w:rsid w:val="000A7D30"/>
    <w:rsid w:val="000B2AC3"/>
    <w:rsid w:val="000B30A4"/>
    <w:rsid w:val="000B465E"/>
    <w:rsid w:val="000C3946"/>
    <w:rsid w:val="000E45CC"/>
    <w:rsid w:val="00103D74"/>
    <w:rsid w:val="0010465D"/>
    <w:rsid w:val="00105C4C"/>
    <w:rsid w:val="00116CCD"/>
    <w:rsid w:val="001305E5"/>
    <w:rsid w:val="001312D1"/>
    <w:rsid w:val="00131909"/>
    <w:rsid w:val="00137F99"/>
    <w:rsid w:val="0014232D"/>
    <w:rsid w:val="00152A8F"/>
    <w:rsid w:val="00155D41"/>
    <w:rsid w:val="001706FC"/>
    <w:rsid w:val="00174A78"/>
    <w:rsid w:val="00182850"/>
    <w:rsid w:val="001A1568"/>
    <w:rsid w:val="001A5133"/>
    <w:rsid w:val="001C2855"/>
    <w:rsid w:val="001E299D"/>
    <w:rsid w:val="001F7D5C"/>
    <w:rsid w:val="002133DC"/>
    <w:rsid w:val="00226A5D"/>
    <w:rsid w:val="00243B91"/>
    <w:rsid w:val="00250224"/>
    <w:rsid w:val="002628DB"/>
    <w:rsid w:val="00277E64"/>
    <w:rsid w:val="00285CEC"/>
    <w:rsid w:val="00294ACF"/>
    <w:rsid w:val="002B7993"/>
    <w:rsid w:val="002C4E77"/>
    <w:rsid w:val="002E72A9"/>
    <w:rsid w:val="002F336C"/>
    <w:rsid w:val="00315E0E"/>
    <w:rsid w:val="00342A76"/>
    <w:rsid w:val="00344801"/>
    <w:rsid w:val="00373BE5"/>
    <w:rsid w:val="00375411"/>
    <w:rsid w:val="0038724E"/>
    <w:rsid w:val="00387ED9"/>
    <w:rsid w:val="00391C49"/>
    <w:rsid w:val="003A2F62"/>
    <w:rsid w:val="003C50D4"/>
    <w:rsid w:val="0041454C"/>
    <w:rsid w:val="0044454A"/>
    <w:rsid w:val="00446BD8"/>
    <w:rsid w:val="004531B2"/>
    <w:rsid w:val="00470E7D"/>
    <w:rsid w:val="00495DE2"/>
    <w:rsid w:val="004A01F1"/>
    <w:rsid w:val="004C6FA7"/>
    <w:rsid w:val="004D4998"/>
    <w:rsid w:val="004F2DE6"/>
    <w:rsid w:val="00501B86"/>
    <w:rsid w:val="00503BDC"/>
    <w:rsid w:val="00511789"/>
    <w:rsid w:val="00536DA3"/>
    <w:rsid w:val="0055410B"/>
    <w:rsid w:val="00584B65"/>
    <w:rsid w:val="00587057"/>
    <w:rsid w:val="005A3ECD"/>
    <w:rsid w:val="005C7644"/>
    <w:rsid w:val="005D0186"/>
    <w:rsid w:val="005E52F9"/>
    <w:rsid w:val="005F39BB"/>
    <w:rsid w:val="00602D63"/>
    <w:rsid w:val="00610776"/>
    <w:rsid w:val="00612055"/>
    <w:rsid w:val="00634C1E"/>
    <w:rsid w:val="006618ED"/>
    <w:rsid w:val="00665863"/>
    <w:rsid w:val="006B3DAC"/>
    <w:rsid w:val="006C015B"/>
    <w:rsid w:val="006E4B8D"/>
    <w:rsid w:val="006E73A5"/>
    <w:rsid w:val="00705B62"/>
    <w:rsid w:val="00735CF0"/>
    <w:rsid w:val="00742F95"/>
    <w:rsid w:val="007660BD"/>
    <w:rsid w:val="00767CB5"/>
    <w:rsid w:val="00775484"/>
    <w:rsid w:val="00784977"/>
    <w:rsid w:val="007E6A11"/>
    <w:rsid w:val="007F4BE5"/>
    <w:rsid w:val="00803163"/>
    <w:rsid w:val="008173D8"/>
    <w:rsid w:val="008255A7"/>
    <w:rsid w:val="00826C53"/>
    <w:rsid w:val="008357A1"/>
    <w:rsid w:val="0089166E"/>
    <w:rsid w:val="0089354C"/>
    <w:rsid w:val="008943CD"/>
    <w:rsid w:val="008A18DC"/>
    <w:rsid w:val="008A2FDA"/>
    <w:rsid w:val="008B2DED"/>
    <w:rsid w:val="008C6BE7"/>
    <w:rsid w:val="008D4329"/>
    <w:rsid w:val="008D58C1"/>
    <w:rsid w:val="008E520C"/>
    <w:rsid w:val="008F1C1C"/>
    <w:rsid w:val="009014CB"/>
    <w:rsid w:val="009223DD"/>
    <w:rsid w:val="00925C4B"/>
    <w:rsid w:val="00956B05"/>
    <w:rsid w:val="009604C1"/>
    <w:rsid w:val="00981E94"/>
    <w:rsid w:val="009902BC"/>
    <w:rsid w:val="009915CA"/>
    <w:rsid w:val="0099709C"/>
    <w:rsid w:val="009A7BA7"/>
    <w:rsid w:val="009B541B"/>
    <w:rsid w:val="009C2542"/>
    <w:rsid w:val="009F7B5E"/>
    <w:rsid w:val="00A53C9C"/>
    <w:rsid w:val="00A70ADB"/>
    <w:rsid w:val="00AB4CA6"/>
    <w:rsid w:val="00AD2B84"/>
    <w:rsid w:val="00AD68BB"/>
    <w:rsid w:val="00AE51DA"/>
    <w:rsid w:val="00AE5CD2"/>
    <w:rsid w:val="00AF29B9"/>
    <w:rsid w:val="00AF7443"/>
    <w:rsid w:val="00B11B03"/>
    <w:rsid w:val="00B325BE"/>
    <w:rsid w:val="00B326B8"/>
    <w:rsid w:val="00B34999"/>
    <w:rsid w:val="00B3583D"/>
    <w:rsid w:val="00B55083"/>
    <w:rsid w:val="00B628DB"/>
    <w:rsid w:val="00B67364"/>
    <w:rsid w:val="00B8102E"/>
    <w:rsid w:val="00BA5773"/>
    <w:rsid w:val="00BA746D"/>
    <w:rsid w:val="00BA7DA2"/>
    <w:rsid w:val="00BC1C0A"/>
    <w:rsid w:val="00BC2AF4"/>
    <w:rsid w:val="00BE4D41"/>
    <w:rsid w:val="00BF4852"/>
    <w:rsid w:val="00C0688F"/>
    <w:rsid w:val="00C11CCE"/>
    <w:rsid w:val="00C22B73"/>
    <w:rsid w:val="00C36E88"/>
    <w:rsid w:val="00C476EB"/>
    <w:rsid w:val="00C502AA"/>
    <w:rsid w:val="00C9049F"/>
    <w:rsid w:val="00C93F41"/>
    <w:rsid w:val="00CA2F05"/>
    <w:rsid w:val="00CA342F"/>
    <w:rsid w:val="00CA7E21"/>
    <w:rsid w:val="00CD26B0"/>
    <w:rsid w:val="00CE20BF"/>
    <w:rsid w:val="00CF7516"/>
    <w:rsid w:val="00D024F0"/>
    <w:rsid w:val="00D17275"/>
    <w:rsid w:val="00D54DD9"/>
    <w:rsid w:val="00D70FAB"/>
    <w:rsid w:val="00D74832"/>
    <w:rsid w:val="00D852A0"/>
    <w:rsid w:val="00D86496"/>
    <w:rsid w:val="00DA703E"/>
    <w:rsid w:val="00DB44C3"/>
    <w:rsid w:val="00DC172D"/>
    <w:rsid w:val="00DF69CF"/>
    <w:rsid w:val="00E1113A"/>
    <w:rsid w:val="00E14690"/>
    <w:rsid w:val="00E426E0"/>
    <w:rsid w:val="00E4331F"/>
    <w:rsid w:val="00E63175"/>
    <w:rsid w:val="00EA0D98"/>
    <w:rsid w:val="00EE3392"/>
    <w:rsid w:val="00EF19E2"/>
    <w:rsid w:val="00F0236D"/>
    <w:rsid w:val="00F1020D"/>
    <w:rsid w:val="00F10AA4"/>
    <w:rsid w:val="00F33930"/>
    <w:rsid w:val="00F36223"/>
    <w:rsid w:val="00F362F7"/>
    <w:rsid w:val="00F53829"/>
    <w:rsid w:val="00FA7312"/>
    <w:rsid w:val="00FB00AD"/>
    <w:rsid w:val="00FC0831"/>
    <w:rsid w:val="00FC2BFB"/>
    <w:rsid w:val="00FC63AF"/>
    <w:rsid w:val="00FD15AD"/>
    <w:rsid w:val="00FE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1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2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B30A4"/>
    <w:pPr>
      <w:ind w:left="720"/>
      <w:contextualSpacing/>
    </w:pPr>
  </w:style>
  <w:style w:type="paragraph" w:styleId="NormalWeb">
    <w:name w:val="Normal (Web)"/>
    <w:basedOn w:val="Normal"/>
    <w:rsid w:val="00FD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F102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2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B30A4"/>
    <w:pPr>
      <w:ind w:left="720"/>
      <w:contextualSpacing/>
    </w:pPr>
  </w:style>
  <w:style w:type="paragraph" w:styleId="NormalWeb">
    <w:name w:val="Normal (Web)"/>
    <w:basedOn w:val="Normal"/>
    <w:rsid w:val="00FD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ciu</dc:creator>
  <cp:lastModifiedBy>ben</cp:lastModifiedBy>
  <cp:revision>16</cp:revision>
  <cp:lastPrinted>2014-01-30T10:58:00Z</cp:lastPrinted>
  <dcterms:created xsi:type="dcterms:W3CDTF">2014-09-09T09:49:00Z</dcterms:created>
  <dcterms:modified xsi:type="dcterms:W3CDTF">2015-11-27T10:17:00Z</dcterms:modified>
</cp:coreProperties>
</file>